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8209B" w:rsidRDefault="0008209B" w:rsidP="0008209B">
      <w:pPr>
        <w:rPr>
          <w:highlight w:val="yellow"/>
        </w:rPr>
      </w:pPr>
    </w:p>
    <w:p w:rsidR="0008209B" w:rsidRDefault="0008209B" w:rsidP="0008209B">
      <w:pPr>
        <w:rPr>
          <w:highlight w:val="yellow"/>
        </w:rPr>
      </w:pPr>
    </w:p>
    <w:p w:rsidR="00535601" w:rsidRPr="0015148D" w:rsidRDefault="0059023D" w:rsidP="00586D34">
      <w:pPr>
        <w:pStyle w:val="Kop1"/>
      </w:pPr>
      <w:bookmarkStart w:id="0" w:name="_Toc469040026"/>
      <w:r w:rsidRPr="0038625A">
        <w:rPr>
          <w:sz w:val="32"/>
        </w:rPr>
        <w:t>Kwaliteit van Zorg: Samen Beslissen</w:t>
      </w:r>
      <w:bookmarkEnd w:id="0"/>
    </w:p>
    <w:p w:rsidR="0049784F" w:rsidRPr="00FD2B6C" w:rsidRDefault="00383013" w:rsidP="0049784F">
      <w:pPr>
        <w:pStyle w:val="Default"/>
        <w:rPr>
          <w:sz w:val="20"/>
          <w:szCs w:val="20"/>
        </w:rPr>
      </w:pPr>
      <w:r>
        <w:rPr>
          <w:sz w:val="20"/>
          <w:szCs w:val="20"/>
        </w:rPr>
        <w:t>Onderwerpen</w:t>
      </w:r>
      <w:r w:rsidR="0049784F" w:rsidRPr="00201825">
        <w:rPr>
          <w:sz w:val="20"/>
          <w:szCs w:val="20"/>
        </w:rPr>
        <w:t xml:space="preserve">: </w:t>
      </w:r>
      <w:r w:rsidR="0059023D">
        <w:rPr>
          <w:sz w:val="20"/>
          <w:szCs w:val="20"/>
        </w:rPr>
        <w:t xml:space="preserve">Samen Beslissen, Gezamenlijke besluitvorming, Medisch Specialistische Zorg  </w:t>
      </w:r>
    </w:p>
    <w:p w:rsidR="00E50A14" w:rsidRDefault="00E50A14" w:rsidP="006C2FF1"/>
    <w:p w:rsidR="00274693" w:rsidRDefault="00274693" w:rsidP="006C2FF1"/>
    <w:p w:rsidR="00274693" w:rsidRPr="00FD2B6C" w:rsidRDefault="00274693" w:rsidP="006C2FF1"/>
    <w:p w:rsidR="0049784F" w:rsidRPr="00853404" w:rsidRDefault="0015148D" w:rsidP="0049784F">
      <w:pPr>
        <w:pStyle w:val="Default"/>
        <w:rPr>
          <w:sz w:val="20"/>
          <w:szCs w:val="20"/>
          <w:lang w:val="de-DE"/>
        </w:rPr>
      </w:pPr>
      <w:r w:rsidRPr="00853404">
        <w:rPr>
          <w:sz w:val="20"/>
          <w:szCs w:val="20"/>
          <w:lang w:val="de-DE"/>
        </w:rPr>
        <w:t>Datum g</w:t>
      </w:r>
      <w:r w:rsidR="0049784F" w:rsidRPr="00853404">
        <w:rPr>
          <w:sz w:val="20"/>
          <w:szCs w:val="20"/>
          <w:lang w:val="de-DE"/>
        </w:rPr>
        <w:t xml:space="preserve">eplaatst: </w:t>
      </w:r>
      <w:r w:rsidR="0059023D" w:rsidRPr="00853404">
        <w:rPr>
          <w:sz w:val="20"/>
          <w:szCs w:val="20"/>
          <w:lang w:val="de-DE"/>
        </w:rPr>
        <w:t>1</w:t>
      </w:r>
      <w:r w:rsidR="00853404" w:rsidRPr="00853404">
        <w:rPr>
          <w:sz w:val="20"/>
          <w:szCs w:val="20"/>
          <w:lang w:val="de-DE"/>
        </w:rPr>
        <w:t>4</w:t>
      </w:r>
      <w:r w:rsidR="0059023D" w:rsidRPr="00853404">
        <w:rPr>
          <w:sz w:val="20"/>
          <w:szCs w:val="20"/>
          <w:lang w:val="de-DE"/>
        </w:rPr>
        <w:t>-12-2016</w:t>
      </w:r>
    </w:p>
    <w:p w:rsidR="0015148D" w:rsidRPr="00853404" w:rsidRDefault="0015148D" w:rsidP="00853404">
      <w:pPr>
        <w:pStyle w:val="Default"/>
        <w:rPr>
          <w:sz w:val="20"/>
          <w:szCs w:val="20"/>
          <w:lang w:val="de-DE"/>
        </w:rPr>
      </w:pPr>
      <w:r w:rsidRPr="00853404">
        <w:rPr>
          <w:sz w:val="20"/>
          <w:szCs w:val="20"/>
          <w:lang w:val="de-DE"/>
        </w:rPr>
        <w:t xml:space="preserve">Deadline: </w:t>
      </w:r>
      <w:r w:rsidR="0059023D" w:rsidRPr="00853404">
        <w:rPr>
          <w:sz w:val="20"/>
          <w:szCs w:val="20"/>
          <w:lang w:val="de-DE"/>
        </w:rPr>
        <w:t>1</w:t>
      </w:r>
      <w:r w:rsidR="00853404" w:rsidRPr="00853404">
        <w:rPr>
          <w:sz w:val="20"/>
          <w:szCs w:val="20"/>
          <w:lang w:val="de-DE"/>
        </w:rPr>
        <w:t>5</w:t>
      </w:r>
      <w:r w:rsidR="0059023D" w:rsidRPr="00853404">
        <w:rPr>
          <w:sz w:val="20"/>
          <w:szCs w:val="20"/>
          <w:lang w:val="de-DE"/>
        </w:rPr>
        <w:t xml:space="preserve"> februari 2017</w:t>
      </w:r>
      <w:r w:rsidRPr="00853404">
        <w:rPr>
          <w:sz w:val="20"/>
          <w:szCs w:val="20"/>
          <w:lang w:val="de-DE"/>
        </w:rPr>
        <w:t>, 14.00</w:t>
      </w:r>
      <w:r w:rsidRPr="00586D34">
        <w:rPr>
          <w:sz w:val="20"/>
          <w:szCs w:val="20"/>
          <w:lang w:val="de-DE"/>
        </w:rPr>
        <w:t xml:space="preserve"> uur </w:t>
      </w:r>
    </w:p>
    <w:p w:rsidR="00F40543" w:rsidRPr="00586D34" w:rsidRDefault="00F40543" w:rsidP="006C2FF1">
      <w:pPr>
        <w:rPr>
          <w:lang w:val="de-DE"/>
        </w:rPr>
      </w:pPr>
    </w:p>
    <w:sdt>
      <w:sdtPr>
        <w:rPr>
          <w:rFonts w:ascii="Times New Roman" w:eastAsia="Times New Roman" w:hAnsi="Times New Roman" w:cs="Times New Roman"/>
          <w:color w:val="auto"/>
          <w:sz w:val="24"/>
          <w:szCs w:val="24"/>
        </w:rPr>
        <w:id w:val="653418072"/>
        <w:docPartObj>
          <w:docPartGallery w:val="Table of Contents"/>
          <w:docPartUnique/>
        </w:docPartObj>
      </w:sdtPr>
      <w:sdtEndPr>
        <w:rPr>
          <w:rFonts w:ascii="Arial" w:hAnsi="Arial"/>
          <w:b/>
          <w:bCs/>
          <w:sz w:val="20"/>
        </w:rPr>
      </w:sdtEndPr>
      <w:sdtContent>
        <w:p w:rsidR="00A95884" w:rsidRPr="00A95884" w:rsidRDefault="00A95884">
          <w:pPr>
            <w:pStyle w:val="Kopvaninhoudsopgave"/>
            <w:rPr>
              <w:rFonts w:ascii="Arial" w:hAnsi="Arial" w:cs="Arial"/>
              <w:b/>
              <w:color w:val="auto"/>
            </w:rPr>
          </w:pPr>
          <w:r w:rsidRPr="00A95884">
            <w:rPr>
              <w:rFonts w:ascii="Arial" w:hAnsi="Arial" w:cs="Arial"/>
              <w:b/>
              <w:color w:val="auto"/>
            </w:rPr>
            <w:t>Inhoud</w:t>
          </w:r>
        </w:p>
        <w:p w:rsidR="004A2FD0" w:rsidRDefault="004A2FD0">
          <w:pPr>
            <w:pStyle w:val="Inhopg1"/>
            <w:tabs>
              <w:tab w:val="right" w:leader="dot" w:pos="9062"/>
            </w:tabs>
            <w:rPr>
              <w:noProof/>
            </w:rPr>
          </w:pPr>
          <w:r>
            <w:rPr>
              <w:rFonts w:cs="Arial"/>
            </w:rPr>
            <w:t>Kwaliteit van Zorg Samen Beslissen</w:t>
          </w:r>
          <w:r w:rsidR="00A95884" w:rsidRPr="00A95884">
            <w:rPr>
              <w:rFonts w:cs="Arial"/>
            </w:rPr>
            <w:fldChar w:fldCharType="begin"/>
          </w:r>
          <w:r w:rsidR="00A95884" w:rsidRPr="00A95884">
            <w:rPr>
              <w:rFonts w:cs="Arial"/>
            </w:rPr>
            <w:instrText xml:space="preserve"> TOC \o "1-3" \h \z \u </w:instrText>
          </w:r>
          <w:r w:rsidR="00A95884" w:rsidRPr="00A95884">
            <w:rPr>
              <w:rFonts w:cs="Arial"/>
            </w:rPr>
            <w:fldChar w:fldCharType="separate"/>
          </w:r>
        </w:p>
        <w:p w:rsidR="004A2FD0" w:rsidRDefault="0038625A">
          <w:pPr>
            <w:pStyle w:val="Inhopg1"/>
            <w:tabs>
              <w:tab w:val="right" w:leader="dot" w:pos="9062"/>
            </w:tabs>
            <w:rPr>
              <w:rFonts w:asciiTheme="minorHAnsi" w:eastAsiaTheme="minorEastAsia" w:hAnsiTheme="minorHAnsi" w:cstheme="minorBidi"/>
              <w:noProof/>
              <w:sz w:val="22"/>
              <w:szCs w:val="22"/>
            </w:rPr>
          </w:pPr>
          <w:hyperlink w:anchor="_Toc469040026" w:history="1">
            <w:r w:rsidR="004A2FD0" w:rsidRPr="0038625A">
              <w:rPr>
                <w:rStyle w:val="Hyperlink"/>
                <w:noProof/>
              </w:rPr>
              <w:t>Kwaliteit van Zorg: Samen Beslissen</w:t>
            </w:r>
            <w:r w:rsidR="004A2FD0">
              <w:rPr>
                <w:noProof/>
                <w:webHidden/>
              </w:rPr>
              <w:tab/>
            </w:r>
            <w:r w:rsidR="004A2FD0">
              <w:rPr>
                <w:noProof/>
                <w:webHidden/>
              </w:rPr>
              <w:fldChar w:fldCharType="begin"/>
            </w:r>
            <w:r w:rsidR="004A2FD0">
              <w:rPr>
                <w:noProof/>
                <w:webHidden/>
              </w:rPr>
              <w:instrText xml:space="preserve"> PAGEREF _Toc469040026 \h </w:instrText>
            </w:r>
            <w:r w:rsidR="004A2FD0">
              <w:rPr>
                <w:noProof/>
                <w:webHidden/>
              </w:rPr>
            </w:r>
            <w:r w:rsidR="004A2FD0">
              <w:rPr>
                <w:noProof/>
                <w:webHidden/>
              </w:rPr>
              <w:fldChar w:fldCharType="separate"/>
            </w:r>
            <w:r w:rsidR="004A2FD0">
              <w:rPr>
                <w:noProof/>
                <w:webHidden/>
              </w:rPr>
              <w:t>1</w:t>
            </w:r>
            <w:r w:rsidR="004A2FD0">
              <w:rPr>
                <w:noProof/>
                <w:webHidden/>
              </w:rPr>
              <w:fldChar w:fldCharType="end"/>
            </w:r>
          </w:hyperlink>
        </w:p>
        <w:p w:rsidR="004A2FD0" w:rsidRDefault="0038625A">
          <w:pPr>
            <w:pStyle w:val="Inhopg1"/>
            <w:tabs>
              <w:tab w:val="right" w:leader="dot" w:pos="9062"/>
            </w:tabs>
            <w:rPr>
              <w:rFonts w:asciiTheme="minorHAnsi" w:eastAsiaTheme="minorEastAsia" w:hAnsiTheme="minorHAnsi" w:cstheme="minorBidi"/>
              <w:noProof/>
              <w:sz w:val="22"/>
              <w:szCs w:val="22"/>
            </w:rPr>
          </w:pPr>
          <w:hyperlink w:anchor="_Toc469040027" w:history="1">
            <w:r w:rsidR="004A2FD0" w:rsidRPr="00C87539">
              <w:rPr>
                <w:rStyle w:val="Hyperlink"/>
                <w:noProof/>
              </w:rPr>
              <w:t>DOEL SUBSIDIEOPROEP</w:t>
            </w:r>
            <w:r w:rsidR="004A2FD0">
              <w:rPr>
                <w:noProof/>
                <w:webHidden/>
              </w:rPr>
              <w:tab/>
            </w:r>
            <w:r w:rsidR="004A2FD0">
              <w:rPr>
                <w:noProof/>
                <w:webHidden/>
              </w:rPr>
              <w:fldChar w:fldCharType="begin"/>
            </w:r>
            <w:r w:rsidR="004A2FD0">
              <w:rPr>
                <w:noProof/>
                <w:webHidden/>
              </w:rPr>
              <w:instrText xml:space="preserve"> PAGEREF _Toc469040027 \h </w:instrText>
            </w:r>
            <w:r w:rsidR="004A2FD0">
              <w:rPr>
                <w:noProof/>
                <w:webHidden/>
              </w:rPr>
            </w:r>
            <w:r w:rsidR="004A2FD0">
              <w:rPr>
                <w:noProof/>
                <w:webHidden/>
              </w:rPr>
              <w:fldChar w:fldCharType="separate"/>
            </w:r>
            <w:r w:rsidR="004A2FD0">
              <w:rPr>
                <w:noProof/>
                <w:webHidden/>
              </w:rPr>
              <w:t>1</w:t>
            </w:r>
            <w:r w:rsidR="004A2FD0">
              <w:rPr>
                <w:noProof/>
                <w:webHidden/>
              </w:rPr>
              <w:fldChar w:fldCharType="end"/>
            </w:r>
          </w:hyperlink>
        </w:p>
        <w:p w:rsidR="004A2FD0" w:rsidRDefault="0038625A">
          <w:pPr>
            <w:pStyle w:val="Inhopg1"/>
            <w:tabs>
              <w:tab w:val="right" w:leader="dot" w:pos="9062"/>
            </w:tabs>
            <w:rPr>
              <w:rFonts w:asciiTheme="minorHAnsi" w:eastAsiaTheme="minorEastAsia" w:hAnsiTheme="minorHAnsi" w:cstheme="minorBidi"/>
              <w:noProof/>
              <w:sz w:val="22"/>
              <w:szCs w:val="22"/>
            </w:rPr>
          </w:pPr>
          <w:hyperlink w:anchor="_Toc469040028" w:history="1">
            <w:r w:rsidR="004A2FD0" w:rsidRPr="00C87539">
              <w:rPr>
                <w:rStyle w:val="Hyperlink"/>
                <w:noProof/>
              </w:rPr>
              <w:t>RANDVOORWAARDEN</w:t>
            </w:r>
            <w:r w:rsidR="004A2FD0">
              <w:rPr>
                <w:noProof/>
                <w:webHidden/>
              </w:rPr>
              <w:tab/>
            </w:r>
            <w:r w:rsidR="004A2FD0">
              <w:rPr>
                <w:noProof/>
                <w:webHidden/>
              </w:rPr>
              <w:fldChar w:fldCharType="begin"/>
            </w:r>
            <w:r w:rsidR="004A2FD0">
              <w:rPr>
                <w:noProof/>
                <w:webHidden/>
              </w:rPr>
              <w:instrText xml:space="preserve"> PAGEREF _Toc469040028 \h </w:instrText>
            </w:r>
            <w:r w:rsidR="004A2FD0">
              <w:rPr>
                <w:noProof/>
                <w:webHidden/>
              </w:rPr>
            </w:r>
            <w:r w:rsidR="004A2FD0">
              <w:rPr>
                <w:noProof/>
                <w:webHidden/>
              </w:rPr>
              <w:fldChar w:fldCharType="separate"/>
            </w:r>
            <w:r w:rsidR="004A2FD0">
              <w:rPr>
                <w:noProof/>
                <w:webHidden/>
              </w:rPr>
              <w:t>1</w:t>
            </w:r>
            <w:r w:rsidR="004A2FD0">
              <w:rPr>
                <w:noProof/>
                <w:webHidden/>
              </w:rPr>
              <w:fldChar w:fldCharType="end"/>
            </w:r>
          </w:hyperlink>
        </w:p>
        <w:p w:rsidR="004A2FD0" w:rsidRDefault="0038625A">
          <w:pPr>
            <w:pStyle w:val="Inhopg2"/>
            <w:tabs>
              <w:tab w:val="right" w:leader="dot" w:pos="9062"/>
            </w:tabs>
            <w:rPr>
              <w:rFonts w:asciiTheme="minorHAnsi" w:eastAsiaTheme="minorEastAsia" w:hAnsiTheme="minorHAnsi" w:cstheme="minorBidi"/>
              <w:noProof/>
              <w:sz w:val="22"/>
              <w:szCs w:val="22"/>
            </w:rPr>
          </w:pPr>
          <w:hyperlink w:anchor="_Toc469040029" w:history="1">
            <w:r w:rsidR="004A2FD0" w:rsidRPr="00C87539">
              <w:rPr>
                <w:rStyle w:val="Hyperlink"/>
                <w:noProof/>
              </w:rPr>
              <w:t>Wie kan aanvragen</w:t>
            </w:r>
            <w:r w:rsidR="004A2FD0">
              <w:rPr>
                <w:noProof/>
                <w:webHidden/>
              </w:rPr>
              <w:tab/>
            </w:r>
            <w:r w:rsidR="004A2FD0">
              <w:rPr>
                <w:noProof/>
                <w:webHidden/>
              </w:rPr>
              <w:fldChar w:fldCharType="begin"/>
            </w:r>
            <w:r w:rsidR="004A2FD0">
              <w:rPr>
                <w:noProof/>
                <w:webHidden/>
              </w:rPr>
              <w:instrText xml:space="preserve"> PAGEREF _Toc469040029 \h </w:instrText>
            </w:r>
            <w:r w:rsidR="004A2FD0">
              <w:rPr>
                <w:noProof/>
                <w:webHidden/>
              </w:rPr>
            </w:r>
            <w:r w:rsidR="004A2FD0">
              <w:rPr>
                <w:noProof/>
                <w:webHidden/>
              </w:rPr>
              <w:fldChar w:fldCharType="separate"/>
            </w:r>
            <w:r w:rsidR="004A2FD0">
              <w:rPr>
                <w:noProof/>
                <w:webHidden/>
              </w:rPr>
              <w:t>1</w:t>
            </w:r>
            <w:r w:rsidR="004A2FD0">
              <w:rPr>
                <w:noProof/>
                <w:webHidden/>
              </w:rPr>
              <w:fldChar w:fldCharType="end"/>
            </w:r>
          </w:hyperlink>
        </w:p>
        <w:p w:rsidR="004A2FD0" w:rsidRDefault="0038625A">
          <w:pPr>
            <w:pStyle w:val="Inhopg2"/>
            <w:tabs>
              <w:tab w:val="right" w:leader="dot" w:pos="9062"/>
            </w:tabs>
            <w:rPr>
              <w:rFonts w:asciiTheme="minorHAnsi" w:eastAsiaTheme="minorEastAsia" w:hAnsiTheme="minorHAnsi" w:cstheme="minorBidi"/>
              <w:noProof/>
              <w:sz w:val="22"/>
              <w:szCs w:val="22"/>
            </w:rPr>
          </w:pPr>
          <w:hyperlink w:anchor="_Toc469040030" w:history="1">
            <w:r w:rsidR="004A2FD0" w:rsidRPr="00C87539">
              <w:rPr>
                <w:rStyle w:val="Hyperlink"/>
                <w:noProof/>
              </w:rPr>
              <w:t>Welk bedrag kan aangevraagd worden</w:t>
            </w:r>
            <w:r w:rsidR="004A2FD0">
              <w:rPr>
                <w:noProof/>
                <w:webHidden/>
              </w:rPr>
              <w:tab/>
            </w:r>
            <w:r w:rsidR="004A2FD0">
              <w:rPr>
                <w:noProof/>
                <w:webHidden/>
              </w:rPr>
              <w:fldChar w:fldCharType="begin"/>
            </w:r>
            <w:r w:rsidR="004A2FD0">
              <w:rPr>
                <w:noProof/>
                <w:webHidden/>
              </w:rPr>
              <w:instrText xml:space="preserve"> PAGEREF _Toc469040030 \h </w:instrText>
            </w:r>
            <w:r w:rsidR="004A2FD0">
              <w:rPr>
                <w:noProof/>
                <w:webHidden/>
              </w:rPr>
            </w:r>
            <w:r w:rsidR="004A2FD0">
              <w:rPr>
                <w:noProof/>
                <w:webHidden/>
              </w:rPr>
              <w:fldChar w:fldCharType="separate"/>
            </w:r>
            <w:r w:rsidR="004A2FD0">
              <w:rPr>
                <w:noProof/>
                <w:webHidden/>
              </w:rPr>
              <w:t>1</w:t>
            </w:r>
            <w:r w:rsidR="004A2FD0">
              <w:rPr>
                <w:noProof/>
                <w:webHidden/>
              </w:rPr>
              <w:fldChar w:fldCharType="end"/>
            </w:r>
          </w:hyperlink>
        </w:p>
        <w:p w:rsidR="004A2FD0" w:rsidRDefault="0038625A">
          <w:pPr>
            <w:pStyle w:val="Inhopg1"/>
            <w:tabs>
              <w:tab w:val="right" w:leader="dot" w:pos="9062"/>
            </w:tabs>
            <w:rPr>
              <w:rFonts w:asciiTheme="minorHAnsi" w:eastAsiaTheme="minorEastAsia" w:hAnsiTheme="minorHAnsi" w:cstheme="minorBidi"/>
              <w:noProof/>
              <w:sz w:val="22"/>
              <w:szCs w:val="22"/>
            </w:rPr>
          </w:pPr>
          <w:hyperlink w:anchor="_Toc469040031" w:history="1">
            <w:r w:rsidR="004A2FD0" w:rsidRPr="00C87539">
              <w:rPr>
                <w:rStyle w:val="Hyperlink"/>
                <w:noProof/>
              </w:rPr>
              <w:t>BEOORDELINGSCRITERIA</w:t>
            </w:r>
            <w:r w:rsidR="004A2FD0">
              <w:rPr>
                <w:noProof/>
                <w:webHidden/>
              </w:rPr>
              <w:tab/>
            </w:r>
            <w:r w:rsidR="004A2FD0">
              <w:rPr>
                <w:noProof/>
                <w:webHidden/>
              </w:rPr>
              <w:fldChar w:fldCharType="begin"/>
            </w:r>
            <w:r w:rsidR="004A2FD0">
              <w:rPr>
                <w:noProof/>
                <w:webHidden/>
              </w:rPr>
              <w:instrText xml:space="preserve"> PAGEREF _Toc469040031 \h </w:instrText>
            </w:r>
            <w:r w:rsidR="004A2FD0">
              <w:rPr>
                <w:noProof/>
                <w:webHidden/>
              </w:rPr>
            </w:r>
            <w:r w:rsidR="004A2FD0">
              <w:rPr>
                <w:noProof/>
                <w:webHidden/>
              </w:rPr>
              <w:fldChar w:fldCharType="separate"/>
            </w:r>
            <w:r w:rsidR="004A2FD0">
              <w:rPr>
                <w:noProof/>
                <w:webHidden/>
              </w:rPr>
              <w:t>1</w:t>
            </w:r>
            <w:r w:rsidR="004A2FD0">
              <w:rPr>
                <w:noProof/>
                <w:webHidden/>
              </w:rPr>
              <w:fldChar w:fldCharType="end"/>
            </w:r>
          </w:hyperlink>
        </w:p>
        <w:p w:rsidR="004A2FD0" w:rsidRDefault="0038625A">
          <w:pPr>
            <w:pStyle w:val="Inhopg2"/>
            <w:tabs>
              <w:tab w:val="right" w:leader="dot" w:pos="9062"/>
            </w:tabs>
            <w:rPr>
              <w:rFonts w:asciiTheme="minorHAnsi" w:eastAsiaTheme="minorEastAsia" w:hAnsiTheme="minorHAnsi" w:cstheme="minorBidi"/>
              <w:noProof/>
              <w:sz w:val="22"/>
              <w:szCs w:val="22"/>
            </w:rPr>
          </w:pPr>
          <w:hyperlink w:anchor="_Toc469040032" w:history="1">
            <w:r w:rsidR="004A2FD0" w:rsidRPr="00C87539">
              <w:rPr>
                <w:rStyle w:val="Hyperlink"/>
                <w:noProof/>
              </w:rPr>
              <w:t>Algemene relevantiecriteria ZonMw</w:t>
            </w:r>
            <w:r w:rsidR="004A2FD0">
              <w:rPr>
                <w:noProof/>
                <w:webHidden/>
              </w:rPr>
              <w:tab/>
            </w:r>
            <w:r w:rsidR="004A2FD0">
              <w:rPr>
                <w:noProof/>
                <w:webHidden/>
              </w:rPr>
              <w:fldChar w:fldCharType="begin"/>
            </w:r>
            <w:r w:rsidR="004A2FD0">
              <w:rPr>
                <w:noProof/>
                <w:webHidden/>
              </w:rPr>
              <w:instrText xml:space="preserve"> PAGEREF _Toc469040032 \h </w:instrText>
            </w:r>
            <w:r w:rsidR="004A2FD0">
              <w:rPr>
                <w:noProof/>
                <w:webHidden/>
              </w:rPr>
            </w:r>
            <w:r w:rsidR="004A2FD0">
              <w:rPr>
                <w:noProof/>
                <w:webHidden/>
              </w:rPr>
              <w:fldChar w:fldCharType="separate"/>
            </w:r>
            <w:r w:rsidR="004A2FD0">
              <w:rPr>
                <w:noProof/>
                <w:webHidden/>
              </w:rPr>
              <w:t>1</w:t>
            </w:r>
            <w:r w:rsidR="004A2FD0">
              <w:rPr>
                <w:noProof/>
                <w:webHidden/>
              </w:rPr>
              <w:fldChar w:fldCharType="end"/>
            </w:r>
          </w:hyperlink>
        </w:p>
        <w:p w:rsidR="004A2FD0" w:rsidRDefault="0038625A">
          <w:pPr>
            <w:pStyle w:val="Inhopg2"/>
            <w:tabs>
              <w:tab w:val="right" w:leader="dot" w:pos="9062"/>
            </w:tabs>
            <w:rPr>
              <w:rFonts w:asciiTheme="minorHAnsi" w:eastAsiaTheme="minorEastAsia" w:hAnsiTheme="minorHAnsi" w:cstheme="minorBidi"/>
              <w:noProof/>
              <w:sz w:val="22"/>
              <w:szCs w:val="22"/>
            </w:rPr>
          </w:pPr>
          <w:hyperlink w:anchor="_Toc469040033" w:history="1">
            <w:r w:rsidR="004A2FD0" w:rsidRPr="00C87539">
              <w:rPr>
                <w:rStyle w:val="Hyperlink"/>
                <w:noProof/>
              </w:rPr>
              <w:t>Specifieke relevantiecriteria</w:t>
            </w:r>
            <w:r w:rsidR="004A2FD0">
              <w:rPr>
                <w:noProof/>
                <w:webHidden/>
              </w:rPr>
              <w:tab/>
            </w:r>
            <w:r w:rsidR="004A2FD0">
              <w:rPr>
                <w:noProof/>
                <w:webHidden/>
              </w:rPr>
              <w:fldChar w:fldCharType="begin"/>
            </w:r>
            <w:r w:rsidR="004A2FD0">
              <w:rPr>
                <w:noProof/>
                <w:webHidden/>
              </w:rPr>
              <w:instrText xml:space="preserve"> PAGEREF _Toc469040033 \h </w:instrText>
            </w:r>
            <w:r w:rsidR="004A2FD0">
              <w:rPr>
                <w:noProof/>
                <w:webHidden/>
              </w:rPr>
            </w:r>
            <w:r w:rsidR="004A2FD0">
              <w:rPr>
                <w:noProof/>
                <w:webHidden/>
              </w:rPr>
              <w:fldChar w:fldCharType="separate"/>
            </w:r>
            <w:r w:rsidR="004A2FD0">
              <w:rPr>
                <w:noProof/>
                <w:webHidden/>
              </w:rPr>
              <w:t>1</w:t>
            </w:r>
            <w:r w:rsidR="004A2FD0">
              <w:rPr>
                <w:noProof/>
                <w:webHidden/>
              </w:rPr>
              <w:fldChar w:fldCharType="end"/>
            </w:r>
          </w:hyperlink>
        </w:p>
        <w:p w:rsidR="004A2FD0" w:rsidRDefault="0038625A">
          <w:pPr>
            <w:pStyle w:val="Inhopg2"/>
            <w:tabs>
              <w:tab w:val="right" w:leader="dot" w:pos="9062"/>
            </w:tabs>
            <w:rPr>
              <w:rFonts w:asciiTheme="minorHAnsi" w:eastAsiaTheme="minorEastAsia" w:hAnsiTheme="minorHAnsi" w:cstheme="minorBidi"/>
              <w:noProof/>
              <w:sz w:val="22"/>
              <w:szCs w:val="22"/>
            </w:rPr>
          </w:pPr>
          <w:hyperlink w:anchor="_Toc469040034" w:history="1">
            <w:r w:rsidR="004A2FD0" w:rsidRPr="00C87539">
              <w:rPr>
                <w:rStyle w:val="Hyperlink"/>
                <w:noProof/>
              </w:rPr>
              <w:t>Kwaliteitscriteria</w:t>
            </w:r>
            <w:r w:rsidR="004A2FD0">
              <w:rPr>
                <w:noProof/>
                <w:webHidden/>
              </w:rPr>
              <w:tab/>
            </w:r>
            <w:r w:rsidR="004A2FD0">
              <w:rPr>
                <w:noProof/>
                <w:webHidden/>
              </w:rPr>
              <w:fldChar w:fldCharType="begin"/>
            </w:r>
            <w:r w:rsidR="004A2FD0">
              <w:rPr>
                <w:noProof/>
                <w:webHidden/>
              </w:rPr>
              <w:instrText xml:space="preserve"> PAGEREF _Toc469040034 \h </w:instrText>
            </w:r>
            <w:r w:rsidR="004A2FD0">
              <w:rPr>
                <w:noProof/>
                <w:webHidden/>
              </w:rPr>
            </w:r>
            <w:r w:rsidR="004A2FD0">
              <w:rPr>
                <w:noProof/>
                <w:webHidden/>
              </w:rPr>
              <w:fldChar w:fldCharType="separate"/>
            </w:r>
            <w:r w:rsidR="004A2FD0">
              <w:rPr>
                <w:noProof/>
                <w:webHidden/>
              </w:rPr>
              <w:t>2</w:t>
            </w:r>
            <w:r w:rsidR="004A2FD0">
              <w:rPr>
                <w:noProof/>
                <w:webHidden/>
              </w:rPr>
              <w:fldChar w:fldCharType="end"/>
            </w:r>
          </w:hyperlink>
        </w:p>
        <w:p w:rsidR="004A2FD0" w:rsidRDefault="0038625A">
          <w:pPr>
            <w:pStyle w:val="Inhopg1"/>
            <w:tabs>
              <w:tab w:val="right" w:leader="dot" w:pos="9062"/>
            </w:tabs>
            <w:rPr>
              <w:rFonts w:asciiTheme="minorHAnsi" w:eastAsiaTheme="minorEastAsia" w:hAnsiTheme="minorHAnsi" w:cstheme="minorBidi"/>
              <w:noProof/>
              <w:sz w:val="22"/>
              <w:szCs w:val="22"/>
            </w:rPr>
          </w:pPr>
          <w:hyperlink w:anchor="_Toc469040035" w:history="1">
            <w:r w:rsidR="004A2FD0" w:rsidRPr="00C87539">
              <w:rPr>
                <w:rStyle w:val="Hyperlink"/>
                <w:noProof/>
              </w:rPr>
              <w:t>PROCEDURE &amp; TIJDPAD</w:t>
            </w:r>
            <w:r w:rsidR="004A2FD0">
              <w:rPr>
                <w:noProof/>
                <w:webHidden/>
              </w:rPr>
              <w:tab/>
            </w:r>
            <w:r w:rsidR="004A2FD0">
              <w:rPr>
                <w:noProof/>
                <w:webHidden/>
              </w:rPr>
              <w:fldChar w:fldCharType="begin"/>
            </w:r>
            <w:r w:rsidR="004A2FD0">
              <w:rPr>
                <w:noProof/>
                <w:webHidden/>
              </w:rPr>
              <w:instrText xml:space="preserve"> PAGEREF _Toc469040035 \h </w:instrText>
            </w:r>
            <w:r w:rsidR="004A2FD0">
              <w:rPr>
                <w:noProof/>
                <w:webHidden/>
              </w:rPr>
            </w:r>
            <w:r w:rsidR="004A2FD0">
              <w:rPr>
                <w:noProof/>
                <w:webHidden/>
              </w:rPr>
              <w:fldChar w:fldCharType="separate"/>
            </w:r>
            <w:r w:rsidR="004A2FD0">
              <w:rPr>
                <w:noProof/>
                <w:webHidden/>
              </w:rPr>
              <w:t>2</w:t>
            </w:r>
            <w:r w:rsidR="004A2FD0">
              <w:rPr>
                <w:noProof/>
                <w:webHidden/>
              </w:rPr>
              <w:fldChar w:fldCharType="end"/>
            </w:r>
          </w:hyperlink>
        </w:p>
        <w:p w:rsidR="004A2FD0" w:rsidRDefault="0038625A">
          <w:pPr>
            <w:pStyle w:val="Inhopg2"/>
            <w:tabs>
              <w:tab w:val="right" w:leader="dot" w:pos="9062"/>
            </w:tabs>
            <w:rPr>
              <w:rFonts w:asciiTheme="minorHAnsi" w:eastAsiaTheme="minorEastAsia" w:hAnsiTheme="minorHAnsi" w:cstheme="minorBidi"/>
              <w:noProof/>
              <w:sz w:val="22"/>
              <w:szCs w:val="22"/>
            </w:rPr>
          </w:pPr>
          <w:hyperlink w:anchor="_Toc469040036" w:history="1">
            <w:r w:rsidR="004A2FD0" w:rsidRPr="00C87539">
              <w:rPr>
                <w:rStyle w:val="Hyperlink"/>
                <w:noProof/>
              </w:rPr>
              <w:t>Beoordelingsprocedure</w:t>
            </w:r>
            <w:r w:rsidR="004A2FD0">
              <w:rPr>
                <w:noProof/>
                <w:webHidden/>
              </w:rPr>
              <w:tab/>
            </w:r>
            <w:r w:rsidR="004A2FD0">
              <w:rPr>
                <w:noProof/>
                <w:webHidden/>
              </w:rPr>
              <w:fldChar w:fldCharType="begin"/>
            </w:r>
            <w:r w:rsidR="004A2FD0">
              <w:rPr>
                <w:noProof/>
                <w:webHidden/>
              </w:rPr>
              <w:instrText xml:space="preserve"> PAGEREF _Toc469040036 \h </w:instrText>
            </w:r>
            <w:r w:rsidR="004A2FD0">
              <w:rPr>
                <w:noProof/>
                <w:webHidden/>
              </w:rPr>
            </w:r>
            <w:r w:rsidR="004A2FD0">
              <w:rPr>
                <w:noProof/>
                <w:webHidden/>
              </w:rPr>
              <w:fldChar w:fldCharType="separate"/>
            </w:r>
            <w:r w:rsidR="004A2FD0">
              <w:rPr>
                <w:noProof/>
                <w:webHidden/>
              </w:rPr>
              <w:t>2</w:t>
            </w:r>
            <w:r w:rsidR="004A2FD0">
              <w:rPr>
                <w:noProof/>
                <w:webHidden/>
              </w:rPr>
              <w:fldChar w:fldCharType="end"/>
            </w:r>
          </w:hyperlink>
        </w:p>
        <w:p w:rsidR="004A2FD0" w:rsidRDefault="0038625A">
          <w:pPr>
            <w:pStyle w:val="Inhopg2"/>
            <w:tabs>
              <w:tab w:val="right" w:leader="dot" w:pos="9062"/>
            </w:tabs>
            <w:rPr>
              <w:rFonts w:asciiTheme="minorHAnsi" w:eastAsiaTheme="minorEastAsia" w:hAnsiTheme="minorHAnsi" w:cstheme="minorBidi"/>
              <w:noProof/>
              <w:sz w:val="22"/>
              <w:szCs w:val="22"/>
            </w:rPr>
          </w:pPr>
          <w:hyperlink w:anchor="_Toc469040037" w:history="1">
            <w:r w:rsidR="004A2FD0" w:rsidRPr="00C87539">
              <w:rPr>
                <w:rStyle w:val="Hyperlink"/>
                <w:noProof/>
              </w:rPr>
              <w:t>Tijdpad</w:t>
            </w:r>
            <w:r w:rsidR="004A2FD0">
              <w:rPr>
                <w:noProof/>
                <w:webHidden/>
              </w:rPr>
              <w:tab/>
            </w:r>
            <w:r w:rsidR="004A2FD0">
              <w:rPr>
                <w:noProof/>
                <w:webHidden/>
              </w:rPr>
              <w:fldChar w:fldCharType="begin"/>
            </w:r>
            <w:r w:rsidR="004A2FD0">
              <w:rPr>
                <w:noProof/>
                <w:webHidden/>
              </w:rPr>
              <w:instrText xml:space="preserve"> PAGEREF _Toc469040037 \h </w:instrText>
            </w:r>
            <w:r w:rsidR="004A2FD0">
              <w:rPr>
                <w:noProof/>
                <w:webHidden/>
              </w:rPr>
            </w:r>
            <w:r w:rsidR="004A2FD0">
              <w:rPr>
                <w:noProof/>
                <w:webHidden/>
              </w:rPr>
              <w:fldChar w:fldCharType="separate"/>
            </w:r>
            <w:r w:rsidR="004A2FD0">
              <w:rPr>
                <w:noProof/>
                <w:webHidden/>
              </w:rPr>
              <w:t>2</w:t>
            </w:r>
            <w:r w:rsidR="004A2FD0">
              <w:rPr>
                <w:noProof/>
                <w:webHidden/>
              </w:rPr>
              <w:fldChar w:fldCharType="end"/>
            </w:r>
          </w:hyperlink>
        </w:p>
        <w:p w:rsidR="004A2FD0" w:rsidRDefault="0038625A">
          <w:pPr>
            <w:pStyle w:val="Inhopg3"/>
            <w:tabs>
              <w:tab w:val="right" w:leader="dot" w:pos="9062"/>
            </w:tabs>
            <w:rPr>
              <w:rFonts w:asciiTheme="minorHAnsi" w:eastAsiaTheme="minorEastAsia" w:hAnsiTheme="minorHAnsi" w:cstheme="minorBidi"/>
              <w:noProof/>
              <w:sz w:val="22"/>
              <w:szCs w:val="22"/>
            </w:rPr>
          </w:pPr>
          <w:hyperlink w:anchor="_Toc469040038" w:history="1">
            <w:r w:rsidR="004A2FD0" w:rsidRPr="00C87539">
              <w:rPr>
                <w:rStyle w:val="Hyperlink"/>
                <w:noProof/>
              </w:rPr>
              <w:t>Meer informatie:</w:t>
            </w:r>
            <w:r w:rsidR="004A2FD0">
              <w:rPr>
                <w:noProof/>
                <w:webHidden/>
              </w:rPr>
              <w:tab/>
            </w:r>
            <w:r w:rsidR="004A2FD0">
              <w:rPr>
                <w:noProof/>
                <w:webHidden/>
              </w:rPr>
              <w:fldChar w:fldCharType="begin"/>
            </w:r>
            <w:r w:rsidR="004A2FD0">
              <w:rPr>
                <w:noProof/>
                <w:webHidden/>
              </w:rPr>
              <w:instrText xml:space="preserve"> PAGEREF _Toc469040038 \h </w:instrText>
            </w:r>
            <w:r w:rsidR="004A2FD0">
              <w:rPr>
                <w:noProof/>
                <w:webHidden/>
              </w:rPr>
            </w:r>
            <w:r w:rsidR="004A2FD0">
              <w:rPr>
                <w:noProof/>
                <w:webHidden/>
              </w:rPr>
              <w:fldChar w:fldCharType="separate"/>
            </w:r>
            <w:r w:rsidR="004A2FD0">
              <w:rPr>
                <w:noProof/>
                <w:webHidden/>
              </w:rPr>
              <w:t>3</w:t>
            </w:r>
            <w:r w:rsidR="004A2FD0">
              <w:rPr>
                <w:noProof/>
                <w:webHidden/>
              </w:rPr>
              <w:fldChar w:fldCharType="end"/>
            </w:r>
          </w:hyperlink>
        </w:p>
        <w:p w:rsidR="004A2FD0" w:rsidRDefault="0038625A">
          <w:pPr>
            <w:pStyle w:val="Inhopg1"/>
            <w:tabs>
              <w:tab w:val="right" w:leader="dot" w:pos="9062"/>
            </w:tabs>
            <w:rPr>
              <w:rFonts w:asciiTheme="minorHAnsi" w:eastAsiaTheme="minorEastAsia" w:hAnsiTheme="minorHAnsi" w:cstheme="minorBidi"/>
              <w:noProof/>
              <w:sz w:val="22"/>
              <w:szCs w:val="22"/>
            </w:rPr>
          </w:pPr>
          <w:hyperlink w:anchor="_Toc469040039" w:history="1">
            <w:r w:rsidR="004A2FD0" w:rsidRPr="00C87539">
              <w:rPr>
                <w:rStyle w:val="Hyperlink"/>
                <w:noProof/>
              </w:rPr>
              <w:t>INDIENEN</w:t>
            </w:r>
            <w:r w:rsidR="004A2FD0">
              <w:rPr>
                <w:noProof/>
                <w:webHidden/>
              </w:rPr>
              <w:tab/>
            </w:r>
            <w:r w:rsidR="004A2FD0">
              <w:rPr>
                <w:noProof/>
                <w:webHidden/>
              </w:rPr>
              <w:fldChar w:fldCharType="begin"/>
            </w:r>
            <w:r w:rsidR="004A2FD0">
              <w:rPr>
                <w:noProof/>
                <w:webHidden/>
              </w:rPr>
              <w:instrText xml:space="preserve"> PAGEREF _Toc469040039 \h </w:instrText>
            </w:r>
            <w:r w:rsidR="004A2FD0">
              <w:rPr>
                <w:noProof/>
                <w:webHidden/>
              </w:rPr>
            </w:r>
            <w:r w:rsidR="004A2FD0">
              <w:rPr>
                <w:noProof/>
                <w:webHidden/>
              </w:rPr>
              <w:fldChar w:fldCharType="separate"/>
            </w:r>
            <w:r w:rsidR="004A2FD0">
              <w:rPr>
                <w:noProof/>
                <w:webHidden/>
              </w:rPr>
              <w:t>3</w:t>
            </w:r>
            <w:r w:rsidR="004A2FD0">
              <w:rPr>
                <w:noProof/>
                <w:webHidden/>
              </w:rPr>
              <w:fldChar w:fldCharType="end"/>
            </w:r>
          </w:hyperlink>
        </w:p>
        <w:p w:rsidR="004A2FD0" w:rsidRDefault="0038625A">
          <w:pPr>
            <w:pStyle w:val="Inhopg2"/>
            <w:tabs>
              <w:tab w:val="right" w:leader="dot" w:pos="9062"/>
            </w:tabs>
            <w:rPr>
              <w:rFonts w:asciiTheme="minorHAnsi" w:eastAsiaTheme="minorEastAsia" w:hAnsiTheme="minorHAnsi" w:cstheme="minorBidi"/>
              <w:noProof/>
              <w:sz w:val="22"/>
              <w:szCs w:val="22"/>
            </w:rPr>
          </w:pPr>
          <w:hyperlink w:anchor="_Toc469040040" w:history="1">
            <w:r w:rsidR="004A2FD0" w:rsidRPr="00C87539">
              <w:rPr>
                <w:rStyle w:val="Hyperlink"/>
                <w:rFonts w:eastAsiaTheme="majorEastAsia" w:cstheme="majorBidi"/>
                <w:bCs/>
                <w:noProof/>
              </w:rPr>
              <w:t>Indiening (via ProjectNet)</w:t>
            </w:r>
            <w:r w:rsidR="004A2FD0">
              <w:rPr>
                <w:noProof/>
                <w:webHidden/>
              </w:rPr>
              <w:tab/>
            </w:r>
            <w:r w:rsidR="004A2FD0">
              <w:rPr>
                <w:noProof/>
                <w:webHidden/>
              </w:rPr>
              <w:fldChar w:fldCharType="begin"/>
            </w:r>
            <w:r w:rsidR="004A2FD0">
              <w:rPr>
                <w:noProof/>
                <w:webHidden/>
              </w:rPr>
              <w:instrText xml:space="preserve"> PAGEREF _Toc469040040 \h </w:instrText>
            </w:r>
            <w:r w:rsidR="004A2FD0">
              <w:rPr>
                <w:noProof/>
                <w:webHidden/>
              </w:rPr>
            </w:r>
            <w:r w:rsidR="004A2FD0">
              <w:rPr>
                <w:noProof/>
                <w:webHidden/>
              </w:rPr>
              <w:fldChar w:fldCharType="separate"/>
            </w:r>
            <w:r w:rsidR="004A2FD0">
              <w:rPr>
                <w:noProof/>
                <w:webHidden/>
              </w:rPr>
              <w:t>3</w:t>
            </w:r>
            <w:r w:rsidR="004A2FD0">
              <w:rPr>
                <w:noProof/>
                <w:webHidden/>
              </w:rPr>
              <w:fldChar w:fldCharType="end"/>
            </w:r>
          </w:hyperlink>
        </w:p>
        <w:p w:rsidR="004A2FD0" w:rsidRDefault="0038625A">
          <w:pPr>
            <w:pStyle w:val="Inhopg2"/>
            <w:tabs>
              <w:tab w:val="right" w:leader="dot" w:pos="9062"/>
            </w:tabs>
            <w:rPr>
              <w:rFonts w:asciiTheme="minorHAnsi" w:eastAsiaTheme="minorEastAsia" w:hAnsiTheme="minorHAnsi" w:cstheme="minorBidi"/>
              <w:noProof/>
              <w:sz w:val="22"/>
              <w:szCs w:val="22"/>
            </w:rPr>
          </w:pPr>
          <w:hyperlink w:anchor="_Toc469040041" w:history="1">
            <w:r w:rsidR="004A2FD0" w:rsidRPr="00C87539">
              <w:rPr>
                <w:rStyle w:val="Hyperlink"/>
                <w:noProof/>
              </w:rPr>
              <w:t>TIPS</w:t>
            </w:r>
            <w:r w:rsidR="004A2FD0">
              <w:rPr>
                <w:noProof/>
                <w:webHidden/>
              </w:rPr>
              <w:tab/>
            </w:r>
            <w:r w:rsidR="004A2FD0">
              <w:rPr>
                <w:noProof/>
                <w:webHidden/>
              </w:rPr>
              <w:fldChar w:fldCharType="begin"/>
            </w:r>
            <w:r w:rsidR="004A2FD0">
              <w:rPr>
                <w:noProof/>
                <w:webHidden/>
              </w:rPr>
              <w:instrText xml:space="preserve"> PAGEREF _Toc469040041 \h </w:instrText>
            </w:r>
            <w:r w:rsidR="004A2FD0">
              <w:rPr>
                <w:noProof/>
                <w:webHidden/>
              </w:rPr>
            </w:r>
            <w:r w:rsidR="004A2FD0">
              <w:rPr>
                <w:noProof/>
                <w:webHidden/>
              </w:rPr>
              <w:fldChar w:fldCharType="separate"/>
            </w:r>
            <w:r w:rsidR="004A2FD0">
              <w:rPr>
                <w:noProof/>
                <w:webHidden/>
              </w:rPr>
              <w:t>3</w:t>
            </w:r>
            <w:r w:rsidR="004A2FD0">
              <w:rPr>
                <w:noProof/>
                <w:webHidden/>
              </w:rPr>
              <w:fldChar w:fldCharType="end"/>
            </w:r>
          </w:hyperlink>
        </w:p>
        <w:p w:rsidR="004A2FD0" w:rsidRDefault="0038625A">
          <w:pPr>
            <w:pStyle w:val="Inhopg2"/>
            <w:tabs>
              <w:tab w:val="right" w:leader="dot" w:pos="9062"/>
            </w:tabs>
            <w:rPr>
              <w:rFonts w:asciiTheme="minorHAnsi" w:eastAsiaTheme="minorEastAsia" w:hAnsiTheme="minorHAnsi" w:cstheme="minorBidi"/>
              <w:noProof/>
              <w:sz w:val="22"/>
              <w:szCs w:val="22"/>
            </w:rPr>
          </w:pPr>
          <w:hyperlink w:anchor="_Toc469040042" w:history="1">
            <w:r w:rsidR="004A2FD0" w:rsidRPr="00C87539">
              <w:rPr>
                <w:rStyle w:val="Hyperlink"/>
                <w:noProof/>
              </w:rPr>
              <w:t>Verklaring akkoord indien uitgewerkte subsidieaanvraag</w:t>
            </w:r>
            <w:r w:rsidR="004A2FD0">
              <w:rPr>
                <w:noProof/>
                <w:webHidden/>
              </w:rPr>
              <w:tab/>
            </w:r>
            <w:r w:rsidR="004A2FD0">
              <w:rPr>
                <w:noProof/>
                <w:webHidden/>
              </w:rPr>
              <w:fldChar w:fldCharType="begin"/>
            </w:r>
            <w:r w:rsidR="004A2FD0">
              <w:rPr>
                <w:noProof/>
                <w:webHidden/>
              </w:rPr>
              <w:instrText xml:space="preserve"> PAGEREF _Toc469040042 \h </w:instrText>
            </w:r>
            <w:r w:rsidR="004A2FD0">
              <w:rPr>
                <w:noProof/>
                <w:webHidden/>
              </w:rPr>
            </w:r>
            <w:r w:rsidR="004A2FD0">
              <w:rPr>
                <w:noProof/>
                <w:webHidden/>
              </w:rPr>
              <w:fldChar w:fldCharType="separate"/>
            </w:r>
            <w:r w:rsidR="004A2FD0">
              <w:rPr>
                <w:noProof/>
                <w:webHidden/>
              </w:rPr>
              <w:t>3</w:t>
            </w:r>
            <w:r w:rsidR="004A2FD0">
              <w:rPr>
                <w:noProof/>
                <w:webHidden/>
              </w:rPr>
              <w:fldChar w:fldCharType="end"/>
            </w:r>
          </w:hyperlink>
        </w:p>
        <w:p w:rsidR="004A2FD0" w:rsidRDefault="0038625A">
          <w:pPr>
            <w:pStyle w:val="Inhopg2"/>
            <w:tabs>
              <w:tab w:val="right" w:leader="dot" w:pos="9062"/>
            </w:tabs>
            <w:rPr>
              <w:rFonts w:asciiTheme="minorHAnsi" w:eastAsiaTheme="minorEastAsia" w:hAnsiTheme="minorHAnsi" w:cstheme="minorBidi"/>
              <w:noProof/>
              <w:sz w:val="22"/>
              <w:szCs w:val="22"/>
            </w:rPr>
          </w:pPr>
          <w:hyperlink w:anchor="_Toc469040043" w:history="1">
            <w:r w:rsidR="004A2FD0" w:rsidRPr="00C87539">
              <w:rPr>
                <w:rStyle w:val="Hyperlink"/>
                <w:rFonts w:eastAsiaTheme="majorEastAsia" w:cstheme="majorBidi"/>
                <w:bCs/>
                <w:noProof/>
              </w:rPr>
              <w:t>Inhoudelijke vragen</w:t>
            </w:r>
            <w:r w:rsidR="004A2FD0">
              <w:rPr>
                <w:noProof/>
                <w:webHidden/>
              </w:rPr>
              <w:tab/>
            </w:r>
            <w:r w:rsidR="004A2FD0">
              <w:rPr>
                <w:noProof/>
                <w:webHidden/>
              </w:rPr>
              <w:fldChar w:fldCharType="begin"/>
            </w:r>
            <w:r w:rsidR="004A2FD0">
              <w:rPr>
                <w:noProof/>
                <w:webHidden/>
              </w:rPr>
              <w:instrText xml:space="preserve"> PAGEREF _Toc469040043 \h </w:instrText>
            </w:r>
            <w:r w:rsidR="004A2FD0">
              <w:rPr>
                <w:noProof/>
                <w:webHidden/>
              </w:rPr>
            </w:r>
            <w:r w:rsidR="004A2FD0">
              <w:rPr>
                <w:noProof/>
                <w:webHidden/>
              </w:rPr>
              <w:fldChar w:fldCharType="separate"/>
            </w:r>
            <w:r w:rsidR="004A2FD0">
              <w:rPr>
                <w:noProof/>
                <w:webHidden/>
              </w:rPr>
              <w:t>3</w:t>
            </w:r>
            <w:r w:rsidR="004A2FD0">
              <w:rPr>
                <w:noProof/>
                <w:webHidden/>
              </w:rPr>
              <w:fldChar w:fldCharType="end"/>
            </w:r>
          </w:hyperlink>
        </w:p>
        <w:p w:rsidR="004A2FD0" w:rsidRDefault="0038625A">
          <w:pPr>
            <w:pStyle w:val="Inhopg2"/>
            <w:tabs>
              <w:tab w:val="right" w:leader="dot" w:pos="9062"/>
            </w:tabs>
            <w:rPr>
              <w:rFonts w:asciiTheme="minorHAnsi" w:eastAsiaTheme="minorEastAsia" w:hAnsiTheme="minorHAnsi" w:cstheme="minorBidi"/>
              <w:noProof/>
              <w:sz w:val="22"/>
              <w:szCs w:val="22"/>
            </w:rPr>
          </w:pPr>
          <w:hyperlink w:anchor="_Toc469040044" w:history="1">
            <w:r w:rsidR="004A2FD0" w:rsidRPr="00C87539">
              <w:rPr>
                <w:rStyle w:val="Hyperlink"/>
                <w:rFonts w:eastAsiaTheme="majorEastAsia" w:cstheme="majorBidi"/>
                <w:bCs/>
                <w:noProof/>
              </w:rPr>
              <w:t>Technische vragen</w:t>
            </w:r>
            <w:r w:rsidR="004A2FD0">
              <w:rPr>
                <w:noProof/>
                <w:webHidden/>
              </w:rPr>
              <w:tab/>
            </w:r>
            <w:r w:rsidR="004A2FD0">
              <w:rPr>
                <w:noProof/>
                <w:webHidden/>
              </w:rPr>
              <w:fldChar w:fldCharType="begin"/>
            </w:r>
            <w:r w:rsidR="004A2FD0">
              <w:rPr>
                <w:noProof/>
                <w:webHidden/>
              </w:rPr>
              <w:instrText xml:space="preserve"> PAGEREF _Toc469040044 \h </w:instrText>
            </w:r>
            <w:r w:rsidR="004A2FD0">
              <w:rPr>
                <w:noProof/>
                <w:webHidden/>
              </w:rPr>
            </w:r>
            <w:r w:rsidR="004A2FD0">
              <w:rPr>
                <w:noProof/>
                <w:webHidden/>
              </w:rPr>
              <w:fldChar w:fldCharType="separate"/>
            </w:r>
            <w:r w:rsidR="004A2FD0">
              <w:rPr>
                <w:noProof/>
                <w:webHidden/>
              </w:rPr>
              <w:t>3</w:t>
            </w:r>
            <w:r w:rsidR="004A2FD0">
              <w:rPr>
                <w:noProof/>
                <w:webHidden/>
              </w:rPr>
              <w:fldChar w:fldCharType="end"/>
            </w:r>
          </w:hyperlink>
        </w:p>
        <w:p w:rsidR="004A2FD0" w:rsidRDefault="0038625A">
          <w:pPr>
            <w:pStyle w:val="Inhopg2"/>
            <w:tabs>
              <w:tab w:val="right" w:leader="dot" w:pos="9062"/>
            </w:tabs>
            <w:rPr>
              <w:rFonts w:asciiTheme="minorHAnsi" w:eastAsiaTheme="minorEastAsia" w:hAnsiTheme="minorHAnsi" w:cstheme="minorBidi"/>
              <w:noProof/>
              <w:sz w:val="22"/>
              <w:szCs w:val="22"/>
            </w:rPr>
          </w:pPr>
          <w:hyperlink w:anchor="_Toc469040045" w:history="1">
            <w:r w:rsidR="004A2FD0" w:rsidRPr="00C87539">
              <w:rPr>
                <w:rStyle w:val="Hyperlink"/>
                <w:noProof/>
              </w:rPr>
              <w:t>Downloads en links:</w:t>
            </w:r>
            <w:r w:rsidR="004A2FD0">
              <w:rPr>
                <w:noProof/>
                <w:webHidden/>
              </w:rPr>
              <w:tab/>
            </w:r>
            <w:r w:rsidR="004A2FD0">
              <w:rPr>
                <w:noProof/>
                <w:webHidden/>
              </w:rPr>
              <w:fldChar w:fldCharType="begin"/>
            </w:r>
            <w:r w:rsidR="004A2FD0">
              <w:rPr>
                <w:noProof/>
                <w:webHidden/>
              </w:rPr>
              <w:instrText xml:space="preserve"> PAGEREF _Toc469040045 \h </w:instrText>
            </w:r>
            <w:r w:rsidR="004A2FD0">
              <w:rPr>
                <w:noProof/>
                <w:webHidden/>
              </w:rPr>
            </w:r>
            <w:r w:rsidR="004A2FD0">
              <w:rPr>
                <w:noProof/>
                <w:webHidden/>
              </w:rPr>
              <w:fldChar w:fldCharType="separate"/>
            </w:r>
            <w:r w:rsidR="004A2FD0">
              <w:rPr>
                <w:noProof/>
                <w:webHidden/>
              </w:rPr>
              <w:t>3</w:t>
            </w:r>
            <w:r w:rsidR="004A2FD0">
              <w:rPr>
                <w:noProof/>
                <w:webHidden/>
              </w:rPr>
              <w:fldChar w:fldCharType="end"/>
            </w:r>
          </w:hyperlink>
        </w:p>
        <w:p w:rsidR="004A2FD0" w:rsidRDefault="0038625A">
          <w:pPr>
            <w:pStyle w:val="Inhopg1"/>
            <w:tabs>
              <w:tab w:val="right" w:leader="dot" w:pos="9062"/>
            </w:tabs>
            <w:rPr>
              <w:rFonts w:asciiTheme="minorHAnsi" w:eastAsiaTheme="minorEastAsia" w:hAnsiTheme="minorHAnsi" w:cstheme="minorBidi"/>
              <w:noProof/>
              <w:sz w:val="22"/>
              <w:szCs w:val="22"/>
            </w:rPr>
          </w:pPr>
          <w:hyperlink w:anchor="_Toc469040046" w:history="1">
            <w:r w:rsidR="004A2FD0" w:rsidRPr="00C87539">
              <w:rPr>
                <w:rStyle w:val="Hyperlink"/>
                <w:noProof/>
              </w:rPr>
              <w:t>Overige bijlagen subsidieoproep</w:t>
            </w:r>
            <w:r w:rsidR="004A2FD0">
              <w:rPr>
                <w:noProof/>
                <w:webHidden/>
              </w:rPr>
              <w:tab/>
            </w:r>
            <w:r w:rsidR="004A2FD0">
              <w:rPr>
                <w:noProof/>
                <w:webHidden/>
              </w:rPr>
              <w:fldChar w:fldCharType="begin"/>
            </w:r>
            <w:r w:rsidR="004A2FD0">
              <w:rPr>
                <w:noProof/>
                <w:webHidden/>
              </w:rPr>
              <w:instrText xml:space="preserve"> PAGEREF _Toc469040046 \h </w:instrText>
            </w:r>
            <w:r w:rsidR="004A2FD0">
              <w:rPr>
                <w:noProof/>
                <w:webHidden/>
              </w:rPr>
            </w:r>
            <w:r w:rsidR="004A2FD0">
              <w:rPr>
                <w:noProof/>
                <w:webHidden/>
              </w:rPr>
              <w:fldChar w:fldCharType="separate"/>
            </w:r>
            <w:r w:rsidR="004A2FD0">
              <w:rPr>
                <w:noProof/>
                <w:webHidden/>
              </w:rPr>
              <w:t>3</w:t>
            </w:r>
            <w:r w:rsidR="004A2FD0">
              <w:rPr>
                <w:noProof/>
                <w:webHidden/>
              </w:rPr>
              <w:fldChar w:fldCharType="end"/>
            </w:r>
          </w:hyperlink>
        </w:p>
        <w:p w:rsidR="004A2FD0" w:rsidRDefault="0038625A">
          <w:pPr>
            <w:pStyle w:val="Inhopg2"/>
            <w:tabs>
              <w:tab w:val="right" w:leader="dot" w:pos="9062"/>
            </w:tabs>
            <w:rPr>
              <w:rFonts w:asciiTheme="minorHAnsi" w:eastAsiaTheme="minorEastAsia" w:hAnsiTheme="minorHAnsi" w:cstheme="minorBidi"/>
              <w:noProof/>
              <w:sz w:val="22"/>
              <w:szCs w:val="22"/>
            </w:rPr>
          </w:pPr>
          <w:hyperlink w:anchor="_Toc469040047" w:history="1">
            <w:r w:rsidR="004A2FD0" w:rsidRPr="00C87539">
              <w:rPr>
                <w:rStyle w:val="Hyperlink"/>
                <w:noProof/>
              </w:rPr>
              <w:t>Bijlage 1 Verkenning ZonMw/CZ?</w:t>
            </w:r>
            <w:r w:rsidR="004A2FD0">
              <w:rPr>
                <w:noProof/>
                <w:webHidden/>
              </w:rPr>
              <w:tab/>
            </w:r>
            <w:r w:rsidR="004A2FD0">
              <w:rPr>
                <w:noProof/>
                <w:webHidden/>
              </w:rPr>
              <w:fldChar w:fldCharType="begin"/>
            </w:r>
            <w:r w:rsidR="004A2FD0">
              <w:rPr>
                <w:noProof/>
                <w:webHidden/>
              </w:rPr>
              <w:instrText xml:space="preserve"> PAGEREF _Toc469040047 \h </w:instrText>
            </w:r>
            <w:r w:rsidR="004A2FD0">
              <w:rPr>
                <w:noProof/>
                <w:webHidden/>
              </w:rPr>
            </w:r>
            <w:r w:rsidR="004A2FD0">
              <w:rPr>
                <w:noProof/>
                <w:webHidden/>
              </w:rPr>
              <w:fldChar w:fldCharType="separate"/>
            </w:r>
            <w:r w:rsidR="004A2FD0">
              <w:rPr>
                <w:noProof/>
                <w:webHidden/>
              </w:rPr>
              <w:t>4</w:t>
            </w:r>
            <w:r w:rsidR="004A2FD0">
              <w:rPr>
                <w:noProof/>
                <w:webHidden/>
              </w:rPr>
              <w:fldChar w:fldCharType="end"/>
            </w:r>
          </w:hyperlink>
        </w:p>
        <w:p w:rsidR="004A2FD0" w:rsidRDefault="0038625A">
          <w:pPr>
            <w:pStyle w:val="Inhopg2"/>
            <w:tabs>
              <w:tab w:val="right" w:leader="dot" w:pos="9062"/>
            </w:tabs>
            <w:rPr>
              <w:rFonts w:asciiTheme="minorHAnsi" w:eastAsiaTheme="minorEastAsia" w:hAnsiTheme="minorHAnsi" w:cstheme="minorBidi"/>
              <w:noProof/>
              <w:sz w:val="22"/>
              <w:szCs w:val="22"/>
            </w:rPr>
          </w:pPr>
          <w:hyperlink w:anchor="_Toc469040048" w:history="1">
            <w:r w:rsidR="004A2FD0" w:rsidRPr="00C87539">
              <w:rPr>
                <w:rStyle w:val="Hyperlink"/>
                <w:noProof/>
              </w:rPr>
              <w:t>Bijlage 2</w:t>
            </w:r>
            <w:r w:rsidR="004A2FD0">
              <w:rPr>
                <w:noProof/>
                <w:webHidden/>
              </w:rPr>
              <w:tab/>
            </w:r>
            <w:r w:rsidR="004A2FD0">
              <w:rPr>
                <w:noProof/>
                <w:webHidden/>
              </w:rPr>
              <w:fldChar w:fldCharType="begin"/>
            </w:r>
            <w:r w:rsidR="004A2FD0">
              <w:rPr>
                <w:noProof/>
                <w:webHidden/>
              </w:rPr>
              <w:instrText xml:space="preserve"> PAGEREF _Toc469040048 \h </w:instrText>
            </w:r>
            <w:r w:rsidR="004A2FD0">
              <w:rPr>
                <w:noProof/>
                <w:webHidden/>
              </w:rPr>
            </w:r>
            <w:r w:rsidR="004A2FD0">
              <w:rPr>
                <w:noProof/>
                <w:webHidden/>
              </w:rPr>
              <w:fldChar w:fldCharType="separate"/>
            </w:r>
            <w:r w:rsidR="004A2FD0">
              <w:rPr>
                <w:noProof/>
                <w:webHidden/>
              </w:rPr>
              <w:t>4</w:t>
            </w:r>
            <w:r w:rsidR="004A2FD0">
              <w:rPr>
                <w:noProof/>
                <w:webHidden/>
              </w:rPr>
              <w:fldChar w:fldCharType="end"/>
            </w:r>
          </w:hyperlink>
        </w:p>
        <w:p w:rsidR="00A95884" w:rsidRDefault="00A95884">
          <w:r w:rsidRPr="00A95884">
            <w:rPr>
              <w:rFonts w:cs="Arial"/>
              <w:b/>
              <w:bCs/>
            </w:rPr>
            <w:fldChar w:fldCharType="end"/>
          </w:r>
        </w:p>
      </w:sdtContent>
    </w:sdt>
    <w:p w:rsidR="00A95884" w:rsidRDefault="00A95884" w:rsidP="00975C2C">
      <w:pPr>
        <w:pStyle w:val="Default"/>
        <w:rPr>
          <w:b/>
          <w:bCs/>
          <w:sz w:val="28"/>
          <w:szCs w:val="28"/>
        </w:rPr>
        <w:sectPr w:rsidR="00A95884" w:rsidSect="00764CAD">
          <w:headerReference w:type="default" r:id="rId8"/>
          <w:footerReference w:type="default" r:id="rId9"/>
          <w:pgSz w:w="11906" w:h="16838"/>
          <w:pgMar w:top="1417" w:right="1417" w:bottom="1417" w:left="1417" w:header="708" w:footer="708" w:gutter="0"/>
          <w:cols w:space="708"/>
          <w:docGrid w:linePitch="360"/>
        </w:sectPr>
      </w:pPr>
    </w:p>
    <w:p w:rsidR="00975C2C" w:rsidRPr="00A95884" w:rsidRDefault="00455518" w:rsidP="00A95884">
      <w:pPr>
        <w:pStyle w:val="Kop1"/>
      </w:pPr>
      <w:bookmarkStart w:id="1" w:name="_Toc469040027"/>
      <w:r w:rsidRPr="00A95884">
        <w:lastRenderedPageBreak/>
        <w:t>DOEL SUBSIDIEOPROEP</w:t>
      </w:r>
      <w:bookmarkEnd w:id="1"/>
    </w:p>
    <w:p w:rsidR="0059023D" w:rsidRDefault="0059023D" w:rsidP="0059023D">
      <w:r>
        <w:t>Deze subsidieoproep gaat over het onderdeel Samen Beslissen en richt zich specifiek op onderzoek naar samen beslissen in medisch specialistische curatieve zorg. De oproep heeft tot doel wetenschappelijk onderbouwd inzicht op te leveren ten aanzien van het proces van gezamenlijke besluitvorming (Samen Beslissen) tussen arts en patiënt. De door dit onderzoek nieuw vergaarde kennis dient bij te dragen aan het verbeteren van samen beslissen in de medisch specialistische zorg.</w:t>
      </w:r>
    </w:p>
    <w:p w:rsidR="0059023D" w:rsidRDefault="0059023D" w:rsidP="0059023D">
      <w:r>
        <w:t xml:space="preserve">De oproep is op uitnodiging naar aanleiding van de interessepeiling Samen Beslissen die is uitgezet in najaar 2016. </w:t>
      </w:r>
      <w:r>
        <w:br/>
        <w:t>Zorgevaluaties, Praktijkvariatie en onderzoek naar implementatie van Verstandige Keuzen zijn uitgesloten van deze oproep</w:t>
      </w:r>
    </w:p>
    <w:p w:rsidR="0059023D" w:rsidRDefault="0059023D" w:rsidP="0059023D"/>
    <w:p w:rsidR="0049784F" w:rsidRDefault="0049784F" w:rsidP="006C2FF1"/>
    <w:p w:rsidR="006A07F5" w:rsidRPr="000F4835" w:rsidRDefault="006A07F5" w:rsidP="006A07F5">
      <w:pPr>
        <w:pStyle w:val="Kop1"/>
      </w:pPr>
      <w:bookmarkStart w:id="2" w:name="_Toc469040028"/>
      <w:r w:rsidRPr="000F4835">
        <w:t>RANDVOORWAARDEN</w:t>
      </w:r>
      <w:bookmarkEnd w:id="2"/>
      <w:r w:rsidRPr="000F4835">
        <w:t xml:space="preserve"> </w:t>
      </w:r>
    </w:p>
    <w:p w:rsidR="0059023D" w:rsidRDefault="0059023D" w:rsidP="0059023D"/>
    <w:p w:rsidR="0059023D" w:rsidRDefault="0059023D" w:rsidP="0059023D">
      <w:r>
        <w:t xml:space="preserve">Alleen de indieners van een (zeer) relevant projectidee </w:t>
      </w:r>
      <w:r w:rsidR="004F1319">
        <w:t xml:space="preserve">uit de interessepeiling Samen Beslissen </w:t>
      </w:r>
      <w:r>
        <w:t>krijgen een positief advies om het idee uit te werken naar een volledige subsidieaanvraag.</w:t>
      </w:r>
    </w:p>
    <w:p w:rsidR="0059023D" w:rsidRDefault="0059023D" w:rsidP="0059023D"/>
    <w:p w:rsidR="006A07F5" w:rsidRDefault="006A07F5" w:rsidP="006A07F5">
      <w:pPr>
        <w:pStyle w:val="Kop2"/>
        <w:rPr>
          <w:szCs w:val="20"/>
        </w:rPr>
      </w:pPr>
      <w:bookmarkStart w:id="3" w:name="_Toc469040029"/>
      <w:r>
        <w:t>Wie kan aanvragen</w:t>
      </w:r>
      <w:bookmarkEnd w:id="3"/>
    </w:p>
    <w:p w:rsidR="006A07F5" w:rsidRDefault="0059023D" w:rsidP="0059023D">
      <w:r w:rsidRPr="0059023D">
        <w:t>De aanvragende onderzoeksgroep heeft een uitnodiging ontvangen</w:t>
      </w:r>
      <w:r>
        <w:t>. Samenwerking in het project met patiënten(organisaties), wetenschappelijke verenigingen, beroepsgroepen is een vereiste</w:t>
      </w:r>
    </w:p>
    <w:p w:rsidR="0059023D" w:rsidRPr="0059023D" w:rsidRDefault="0059023D" w:rsidP="0059023D"/>
    <w:p w:rsidR="006A07F5" w:rsidRPr="00564D04" w:rsidRDefault="006A07F5" w:rsidP="006A07F5">
      <w:pPr>
        <w:pStyle w:val="Kop2"/>
      </w:pPr>
      <w:bookmarkStart w:id="4" w:name="_Toc469040030"/>
      <w:r w:rsidRPr="00201825">
        <w:t xml:space="preserve">Welk bedrag kan aangevraagd </w:t>
      </w:r>
      <w:r w:rsidRPr="00564D04">
        <w:t>worden</w:t>
      </w:r>
      <w:bookmarkEnd w:id="4"/>
    </w:p>
    <w:p w:rsidR="006A07F5" w:rsidRDefault="00B82792" w:rsidP="00586D34">
      <w:r>
        <w:t>Voor de ronde is totaal €30</w:t>
      </w:r>
      <w:r w:rsidR="0059023D">
        <w:t>0.000 beschikbaar. Maximale duur van de projecten is 18 maanden</w:t>
      </w:r>
      <w:r w:rsidR="004F1319">
        <w:t>.</w:t>
      </w:r>
      <w:r w:rsidR="004F1319">
        <w:br/>
      </w:r>
      <w:r w:rsidR="00F86862">
        <w:t>H</w:t>
      </w:r>
      <w:r w:rsidR="004F1319" w:rsidRPr="004F1319">
        <w:t>et totale bedrag mag niet meer zijn dan 15% boven het bedrag van het idee dat is ingediend in de interessepeiling</w:t>
      </w:r>
    </w:p>
    <w:p w:rsidR="00C80D31" w:rsidRPr="002B10DF" w:rsidRDefault="00C80D31" w:rsidP="006C2FF1"/>
    <w:p w:rsidR="00F84D50" w:rsidRPr="00015319" w:rsidRDefault="00455518" w:rsidP="00A95884">
      <w:pPr>
        <w:pStyle w:val="Kop1"/>
      </w:pPr>
      <w:bookmarkStart w:id="5" w:name="_Toc469040031"/>
      <w:r w:rsidRPr="00015319">
        <w:t>BEOORDELINGSCRITERIA</w:t>
      </w:r>
      <w:bookmarkEnd w:id="5"/>
      <w:r w:rsidRPr="00015319">
        <w:t xml:space="preserve"> </w:t>
      </w:r>
    </w:p>
    <w:p w:rsidR="00882620" w:rsidRPr="00882620" w:rsidRDefault="00882620" w:rsidP="00882620"/>
    <w:p w:rsidR="00455518" w:rsidRPr="00015319" w:rsidRDefault="002B5094" w:rsidP="00874B7C">
      <w:pPr>
        <w:pStyle w:val="Kop2"/>
      </w:pPr>
      <w:bookmarkStart w:id="6" w:name="_Toc469040032"/>
      <w:r>
        <w:t>Algemene relevantie</w:t>
      </w:r>
      <w:r w:rsidR="00455518" w:rsidRPr="00015319">
        <w:t>criteria ZonMw</w:t>
      </w:r>
      <w:bookmarkEnd w:id="6"/>
    </w:p>
    <w:p w:rsidR="00874B7C" w:rsidRDefault="00874B7C" w:rsidP="00586D34">
      <w:r>
        <w:t xml:space="preserve">Naast de specifieke inhoudelijke criteria in deze subsidieoproep kijkt ZonMw bij de beoordeling van alle projecten naar de volgende algemene relevantiecriteria: </w:t>
      </w:r>
    </w:p>
    <w:p w:rsidR="00874B7C" w:rsidRDefault="00874B7C" w:rsidP="00874B7C">
      <w:pPr>
        <w:pStyle w:val="Default"/>
        <w:numPr>
          <w:ilvl w:val="0"/>
          <w:numId w:val="28"/>
        </w:numPr>
        <w:rPr>
          <w:sz w:val="20"/>
          <w:szCs w:val="20"/>
        </w:rPr>
      </w:pPr>
      <w:r>
        <w:rPr>
          <w:sz w:val="20"/>
          <w:szCs w:val="20"/>
        </w:rPr>
        <w:t xml:space="preserve">diversiteit van mensen </w:t>
      </w:r>
    </w:p>
    <w:p w:rsidR="00874B7C" w:rsidRDefault="00874B7C" w:rsidP="00874B7C">
      <w:pPr>
        <w:pStyle w:val="Default"/>
        <w:numPr>
          <w:ilvl w:val="0"/>
          <w:numId w:val="28"/>
        </w:numPr>
        <w:rPr>
          <w:sz w:val="20"/>
          <w:szCs w:val="20"/>
        </w:rPr>
      </w:pPr>
      <w:r>
        <w:rPr>
          <w:sz w:val="20"/>
          <w:szCs w:val="20"/>
        </w:rPr>
        <w:t>toepassing van ICT en e-health</w:t>
      </w:r>
    </w:p>
    <w:p w:rsidR="00874B7C" w:rsidRDefault="00874B7C" w:rsidP="00874B7C">
      <w:pPr>
        <w:pStyle w:val="Default"/>
        <w:numPr>
          <w:ilvl w:val="0"/>
          <w:numId w:val="28"/>
        </w:numPr>
        <w:rPr>
          <w:sz w:val="20"/>
          <w:szCs w:val="20"/>
        </w:rPr>
      </w:pPr>
      <w:r>
        <w:rPr>
          <w:sz w:val="20"/>
          <w:szCs w:val="20"/>
        </w:rPr>
        <w:t>onderwijs</w:t>
      </w:r>
    </w:p>
    <w:p w:rsidR="00874B7C" w:rsidRDefault="00874B7C" w:rsidP="00874B7C">
      <w:pPr>
        <w:pStyle w:val="Default"/>
        <w:numPr>
          <w:ilvl w:val="0"/>
          <w:numId w:val="28"/>
        </w:numPr>
        <w:rPr>
          <w:sz w:val="20"/>
          <w:szCs w:val="20"/>
        </w:rPr>
      </w:pPr>
      <w:r>
        <w:rPr>
          <w:sz w:val="20"/>
          <w:szCs w:val="20"/>
        </w:rPr>
        <w:t xml:space="preserve">participatie van patiënten en/of eindgebruikers </w:t>
      </w:r>
    </w:p>
    <w:p w:rsidR="00874B7C" w:rsidRDefault="00874B7C" w:rsidP="00874B7C">
      <w:pPr>
        <w:pStyle w:val="Default"/>
        <w:numPr>
          <w:ilvl w:val="0"/>
          <w:numId w:val="28"/>
        </w:numPr>
        <w:rPr>
          <w:sz w:val="20"/>
          <w:szCs w:val="20"/>
        </w:rPr>
      </w:pPr>
      <w:r>
        <w:rPr>
          <w:sz w:val="20"/>
          <w:szCs w:val="20"/>
        </w:rPr>
        <w:t xml:space="preserve">toegang tot data </w:t>
      </w:r>
    </w:p>
    <w:p w:rsidR="00874B7C" w:rsidRDefault="00874B7C" w:rsidP="00874B7C">
      <w:pPr>
        <w:pStyle w:val="Default"/>
        <w:numPr>
          <w:ilvl w:val="0"/>
          <w:numId w:val="28"/>
        </w:numPr>
        <w:rPr>
          <w:sz w:val="20"/>
          <w:szCs w:val="20"/>
        </w:rPr>
      </w:pPr>
      <w:r>
        <w:rPr>
          <w:sz w:val="20"/>
          <w:szCs w:val="20"/>
        </w:rPr>
        <w:t xml:space="preserve">het </w:t>
      </w:r>
      <w:r w:rsidRPr="00E805DC">
        <w:rPr>
          <w:sz w:val="20"/>
          <w:szCs w:val="20"/>
        </w:rPr>
        <w:t>te verwachten gebruik van de resultaten of producten</w:t>
      </w:r>
      <w:r>
        <w:rPr>
          <w:sz w:val="20"/>
          <w:szCs w:val="20"/>
        </w:rPr>
        <w:t xml:space="preserve"> </w:t>
      </w:r>
    </w:p>
    <w:p w:rsidR="00874B7C" w:rsidRDefault="00874B7C" w:rsidP="00586D34">
      <w:r>
        <w:t xml:space="preserve">Meer informatie over deze criteria vindt u op </w:t>
      </w:r>
      <w:hyperlink r:id="rId10" w:history="1">
        <w:r w:rsidRPr="009D681A">
          <w:rPr>
            <w:rStyle w:val="Hyperlink"/>
            <w:szCs w:val="20"/>
          </w:rPr>
          <w:t>www.zonmw.nl/relevantiecriteria</w:t>
        </w:r>
      </w:hyperlink>
      <w:r>
        <w:t>.</w:t>
      </w:r>
    </w:p>
    <w:p w:rsidR="006A07F5" w:rsidRDefault="006A07F5" w:rsidP="006C2FF1"/>
    <w:p w:rsidR="00775F49" w:rsidRDefault="008948F8" w:rsidP="00A95884">
      <w:pPr>
        <w:pStyle w:val="Kop2"/>
      </w:pPr>
      <w:bookmarkStart w:id="7" w:name="_Toc469040033"/>
      <w:r>
        <w:t>Specifieke</w:t>
      </w:r>
      <w:r w:rsidR="00874B7C">
        <w:t xml:space="preserve"> </w:t>
      </w:r>
      <w:r w:rsidR="002B5094">
        <w:t>relevantie</w:t>
      </w:r>
      <w:r w:rsidR="00455518" w:rsidRPr="007038AD">
        <w:t>criteria</w:t>
      </w:r>
      <w:bookmarkEnd w:id="7"/>
    </w:p>
    <w:p w:rsidR="004F1319" w:rsidRDefault="004F1319" w:rsidP="004F1319"/>
    <w:p w:rsidR="0051361B" w:rsidRDefault="004F1319" w:rsidP="0051361B">
      <w:pPr>
        <w:pStyle w:val="Lijstalinea"/>
        <w:numPr>
          <w:ilvl w:val="0"/>
          <w:numId w:val="37"/>
        </w:numPr>
        <w:jc w:val="left"/>
      </w:pPr>
      <w:r>
        <w:t xml:space="preserve">De aanvraag heeft betrekking op </w:t>
      </w:r>
      <w:r w:rsidR="0051361B">
        <w:t xml:space="preserve">onderzoek van </w:t>
      </w:r>
      <w:r>
        <w:t xml:space="preserve">samen beslissen (in de spreekkamer) op het terrein van de medisch specialistische </w:t>
      </w:r>
      <w:r w:rsidR="0051361B">
        <w:t xml:space="preserve">(curatieve) </w:t>
      </w:r>
      <w:r>
        <w:t>zorg</w:t>
      </w:r>
      <w:r w:rsidR="0051361B">
        <w:t xml:space="preserve"> en </w:t>
      </w:r>
      <w:r>
        <w:t>bij voorkeur in de chronische zorg</w:t>
      </w:r>
      <w:r w:rsidR="0051361B">
        <w:t>.</w:t>
      </w:r>
    </w:p>
    <w:p w:rsidR="0051361B" w:rsidRDefault="0051361B" w:rsidP="0051361B">
      <w:pPr>
        <w:pStyle w:val="Lijstalinea"/>
        <w:numPr>
          <w:ilvl w:val="0"/>
          <w:numId w:val="37"/>
        </w:numPr>
        <w:jc w:val="left"/>
      </w:pPr>
      <w:r>
        <w:t xml:space="preserve">De ontwikkeling van tools kan alleen worden gefinancierd indien dit een bescheiden onderdeel uitmaakt van het totaal aangevraagde bedrag en er een causale relatie is tussen de ontwikkeling of evaluatie van de tool en het onderzoek naar samen beslissen, waarbij het gezamenlijk een bijdrage levert aan kennis over samen beslissen. </w:t>
      </w:r>
    </w:p>
    <w:p w:rsidR="004F1319" w:rsidRDefault="004F1319" w:rsidP="0051361B">
      <w:pPr>
        <w:pStyle w:val="Lijstalinea"/>
        <w:numPr>
          <w:ilvl w:val="0"/>
          <w:numId w:val="37"/>
        </w:numPr>
        <w:jc w:val="left"/>
      </w:pPr>
      <w:r>
        <w:lastRenderedPageBreak/>
        <w:t>In het project participeren vanaf het prille begin de relevante doelgroepen. Te denken valt aan patiëntengroep (betrokken bij de gekozen aandoeningen), behandelaars en/of  wetenschappelijke verenigingen.</w:t>
      </w:r>
    </w:p>
    <w:p w:rsidR="004F1319" w:rsidRDefault="004F1319" w:rsidP="0051361B">
      <w:pPr>
        <w:pStyle w:val="Lijstalinea"/>
        <w:numPr>
          <w:ilvl w:val="0"/>
          <w:numId w:val="37"/>
        </w:numPr>
        <w:jc w:val="left"/>
      </w:pPr>
      <w:r>
        <w:t>Het onderzoek zelf richt zich niet op implementatie, maar de aanbevelingen die uit het onderzoek naar voren komen worden nauw afgestemd met de doelgroep op haalbaarheid en mogelijkheden voor implementatie in de praktijk. Hierbij kunt u denken aan het betrekken van zorgverzekeraars, instellingen, patiënten en beroepsverenigingen.</w:t>
      </w:r>
    </w:p>
    <w:p w:rsidR="004F1319" w:rsidRDefault="004F1319" w:rsidP="0051361B">
      <w:pPr>
        <w:pStyle w:val="Lijstalinea"/>
        <w:numPr>
          <w:ilvl w:val="0"/>
          <w:numId w:val="37"/>
        </w:numPr>
        <w:jc w:val="left"/>
      </w:pPr>
      <w:r>
        <w:t xml:space="preserve">Het onderzoek is relevant voor de ‘bigger picture’ (consequenties voor regionaal en nationaal beleid) en tevens relevant voor de dagelijkse praktijk/werkvloer. </w:t>
      </w:r>
    </w:p>
    <w:p w:rsidR="004F1319" w:rsidRDefault="004F1319" w:rsidP="0051361B">
      <w:pPr>
        <w:pStyle w:val="Lijstalinea"/>
        <w:numPr>
          <w:ilvl w:val="0"/>
          <w:numId w:val="37"/>
        </w:numPr>
        <w:jc w:val="left"/>
      </w:pPr>
      <w:r>
        <w:t>Het onderzoek richt zich op wetenschappelijk onderzoek van samen beslissen. Het onderzoek richt zich niet op implementatie van samen beslissen (bijvoorbeeld door training) of op de ontwikkeling van keuze instrumenten zelf.</w:t>
      </w:r>
    </w:p>
    <w:p w:rsidR="00C73506" w:rsidRDefault="004F1319" w:rsidP="0051361B">
      <w:pPr>
        <w:pStyle w:val="Lijstalinea"/>
        <w:numPr>
          <w:ilvl w:val="0"/>
          <w:numId w:val="37"/>
        </w:numPr>
      </w:pPr>
      <w:r>
        <w:t>Bij de aanvragen wordt rekening gehouden van de algemene ZonMw relevantie criteria</w:t>
      </w:r>
    </w:p>
    <w:p w:rsidR="008948F8" w:rsidRDefault="008948F8" w:rsidP="006C2FF1"/>
    <w:p w:rsidR="0064224B" w:rsidRDefault="0064224B" w:rsidP="0064224B">
      <w:pPr>
        <w:pStyle w:val="Kop2"/>
      </w:pPr>
      <w:bookmarkStart w:id="8" w:name="_Toc469040034"/>
      <w:r>
        <w:t>Kwaliteitscriteria</w:t>
      </w:r>
      <w:bookmarkEnd w:id="8"/>
    </w:p>
    <w:p w:rsidR="004F1319" w:rsidRDefault="004F1319" w:rsidP="004F1319">
      <w:pPr>
        <w:pStyle w:val="Lijstopsomteken"/>
      </w:pPr>
      <w:r>
        <w:t>ZonMw is op zoek naar projecten die een vernieuwde en kritische aanpak tonen ten aanzien van de analyse van het proces van samen beslissen en de randvoorwaarden voor samen beslissen en de rol en functie van reeds bestaande instrumenten voor samen beslissen analyseren en in kaart brengen.</w:t>
      </w:r>
    </w:p>
    <w:p w:rsidR="004F1319" w:rsidRDefault="004F1319" w:rsidP="004F1319">
      <w:pPr>
        <w:pStyle w:val="Lijstopsomteken"/>
      </w:pPr>
      <w:r>
        <w:t xml:space="preserve">In de projecten wordt de praktijk(ervaring) nauw betrokken, denk aan praktijk observatie, dossier analyse, enquêtes en interviews. Ook literatuur en buitenlandse ervaringen kunnen van toegevoegde waarde zijn en kunnen gezamenlijk een mix van kwantitatieve en kwalitatieve gegevens opleveren. </w:t>
      </w:r>
    </w:p>
    <w:p w:rsidR="004F1319" w:rsidRDefault="004F1319" w:rsidP="004F1319">
      <w:pPr>
        <w:pStyle w:val="Lijstopsomteken"/>
      </w:pPr>
      <w:r>
        <w:t>In de aanvragen kan aandacht worden besteed aan factoren die van invloed kunnen zijn op samen beslissen in de spreekkamer (bij zowel behandelaar als patiënt). Denk aan sociale omgeving, gedrag (stress, emotie), vaardigheden), huidige financieringsmodel van de zorg, weerstanden en barrières (patiënt en arts), goede voorbeelden en kansen, beschikbare tools/keuzehulpen.</w:t>
      </w:r>
    </w:p>
    <w:p w:rsidR="004F1319" w:rsidRDefault="004F1319" w:rsidP="004F1319">
      <w:pPr>
        <w:pStyle w:val="Lijstopsomteken"/>
      </w:pPr>
      <w:r>
        <w:t>Het onderzoek dient onderbouwde aanbevelingen op te leveren over randvoorwaarden voor het faciliteren, versnellen en verbeteren van samen beslissen in de spreekkamer</w:t>
      </w:r>
    </w:p>
    <w:p w:rsidR="004F1319" w:rsidRDefault="004F1319" w:rsidP="004F1319">
      <w:pPr>
        <w:pStyle w:val="Lijstopsomteken"/>
      </w:pPr>
      <w:r>
        <w:t>Aanvragen dienen aan te sluiten bij lopende of reeds initiatieven en voort te bouwen hierop.</w:t>
      </w:r>
    </w:p>
    <w:p w:rsidR="004F1319" w:rsidRDefault="004F1319" w:rsidP="004F1319">
      <w:pPr>
        <w:pStyle w:val="Lijstopsomteken"/>
      </w:pPr>
      <w:r>
        <w:t>De benodigde expertise is aanwezig in de projectgroep,</w:t>
      </w:r>
      <w:r w:rsidR="0038625A">
        <w:t xml:space="preserve"> </w:t>
      </w:r>
      <w:r>
        <w:t>vooral patiënten en wetenschappelijke verenigingen/beroepsgroepen worden hierbij als relevant geacht</w:t>
      </w:r>
    </w:p>
    <w:p w:rsidR="004F1319" w:rsidRDefault="004F1319" w:rsidP="004F1319">
      <w:pPr>
        <w:pStyle w:val="Lijstopsomteken"/>
      </w:pPr>
      <w:r>
        <w:t xml:space="preserve">De samenwerkingsafspraken met partners op papier zijn een voorwaarde voor definitieve honorering van een uitgewerkte aanvraag </w:t>
      </w:r>
    </w:p>
    <w:p w:rsidR="0064224B" w:rsidRDefault="004F1319" w:rsidP="004F1319">
      <w:pPr>
        <w:pStyle w:val="Lijstopsomteken"/>
      </w:pPr>
      <w:r>
        <w:t>Aanvragen in het Nederlands</w:t>
      </w:r>
    </w:p>
    <w:p w:rsidR="008948F8" w:rsidRPr="00201825" w:rsidRDefault="008948F8" w:rsidP="006C2FF1"/>
    <w:p w:rsidR="005837F7" w:rsidRDefault="00A95884" w:rsidP="00A95884">
      <w:pPr>
        <w:pStyle w:val="Kop1"/>
      </w:pPr>
      <w:bookmarkStart w:id="9" w:name="_Toc461532053"/>
      <w:bookmarkStart w:id="10" w:name="_Toc469040035"/>
      <w:r w:rsidRPr="00A95884">
        <w:t>PROCEDURE &amp; TIJDPAD</w:t>
      </w:r>
      <w:bookmarkEnd w:id="9"/>
      <w:bookmarkEnd w:id="10"/>
    </w:p>
    <w:p w:rsidR="005B39D5" w:rsidRPr="005B39D5" w:rsidRDefault="00573BF6" w:rsidP="006C2FF1">
      <w:r>
        <w:t>Bij het schrijven van de subsidieaanvraag dient rekening gehouden te worden met de volgende punten:</w:t>
      </w:r>
    </w:p>
    <w:p w:rsidR="002B5094" w:rsidRDefault="002B5094" w:rsidP="00573BF6">
      <w:pPr>
        <w:pStyle w:val="Lijstopsomteken"/>
      </w:pPr>
      <w:r>
        <w:t>Schrijf uw aanvragen in he</w:t>
      </w:r>
      <w:r w:rsidRPr="004F1319">
        <w:t>t Nederlands.</w:t>
      </w:r>
      <w:r>
        <w:t xml:space="preserve"> </w:t>
      </w:r>
    </w:p>
    <w:p w:rsidR="002B5094" w:rsidRPr="00554411" w:rsidRDefault="002B5094" w:rsidP="00573BF6">
      <w:pPr>
        <w:pStyle w:val="Lijstopsomteken"/>
      </w:pPr>
      <w:r>
        <w:t>Projectideeën en uitgewerkte s</w:t>
      </w:r>
      <w:r w:rsidRPr="00975C2C">
        <w:t>ubsidieaanvragen dienen te voldoen aan de</w:t>
      </w:r>
      <w:r>
        <w:t xml:space="preserve"> </w:t>
      </w:r>
      <w:hyperlink r:id="rId11" w:history="1">
        <w:r w:rsidRPr="00543E30">
          <w:rPr>
            <w:rStyle w:val="Hyperlink"/>
            <w:szCs w:val="20"/>
          </w:rPr>
          <w:t>Algemene subsidiebepalingen</w:t>
        </w:r>
      </w:hyperlink>
      <w:r>
        <w:t xml:space="preserve">. </w:t>
      </w:r>
      <w:r w:rsidRPr="00554411">
        <w:t xml:space="preserve">Op </w:t>
      </w:r>
      <w:r w:rsidR="00590519">
        <w:t xml:space="preserve">de pagina </w:t>
      </w:r>
      <w:hyperlink r:id="rId12" w:history="1">
        <w:r w:rsidR="00590519" w:rsidRPr="00590519">
          <w:rPr>
            <w:rStyle w:val="Hyperlink"/>
            <w:szCs w:val="20"/>
          </w:rPr>
          <w:t>voorwaarden en financiën</w:t>
        </w:r>
      </w:hyperlink>
      <w:r w:rsidRPr="00554411">
        <w:t xml:space="preserve"> vindt u ook informatie over de </w:t>
      </w:r>
      <w:r w:rsidRPr="00590519">
        <w:t>METC / CCD</w:t>
      </w:r>
      <w:r w:rsidRPr="00554411">
        <w:rPr>
          <w:color w:val="00B050"/>
        </w:rPr>
        <w:t xml:space="preserve"> </w:t>
      </w:r>
      <w:r w:rsidRPr="00554411">
        <w:t xml:space="preserve">en de </w:t>
      </w:r>
      <w:r w:rsidRPr="00590519">
        <w:t>Code Openheid Dierproeven en de Code Biosecurity</w:t>
      </w:r>
      <w:r w:rsidRPr="00554411">
        <w:t xml:space="preserve">. </w:t>
      </w:r>
    </w:p>
    <w:p w:rsidR="002B5094" w:rsidRDefault="002B5094" w:rsidP="00573BF6">
      <w:pPr>
        <w:pStyle w:val="Lijstopsomteken"/>
      </w:pPr>
      <w:r>
        <w:lastRenderedPageBreak/>
        <w:t xml:space="preserve">Reserveer een deel van uw projectbudget voor communicatie en implementatie. Neem dit op in uw begroting. </w:t>
      </w:r>
      <w:r w:rsidRPr="004F1319">
        <w:t>Let op, ZonMw hanteert vaak 5%, maar je kan hier van afwijken.</w:t>
      </w:r>
    </w:p>
    <w:p w:rsidR="002B5094" w:rsidRPr="00975C2C" w:rsidRDefault="002B5094" w:rsidP="00573BF6">
      <w:pPr>
        <w:pStyle w:val="Lijstopsomteken"/>
      </w:pPr>
      <w:r>
        <w:t xml:space="preserve">Het is verplicht om bij </w:t>
      </w:r>
      <w:r w:rsidRPr="00975C2C">
        <w:t xml:space="preserve">een subsidieaanvraag </w:t>
      </w:r>
      <w:r>
        <w:t>een begroting toe te voegen. H</w:t>
      </w:r>
      <w:r w:rsidRPr="00975C2C">
        <w:t>et totale bedrag mag niet meer zijn dan 15% boven het bedrag van het projectidee</w:t>
      </w:r>
      <w:r>
        <w:t>.</w:t>
      </w:r>
      <w:r w:rsidRPr="00975C2C">
        <w:t xml:space="preserve"> </w:t>
      </w:r>
      <w:r w:rsidRPr="004F1319">
        <w:t>&lt;Let op: Dit is verplicht!&gt;</w:t>
      </w:r>
    </w:p>
    <w:p w:rsidR="004F1319" w:rsidRPr="00573BF6" w:rsidRDefault="00573BF6" w:rsidP="004F1319">
      <w:pPr>
        <w:pStyle w:val="Lijstopsomteken"/>
        <w:rPr>
          <w:szCs w:val="20"/>
        </w:rPr>
      </w:pPr>
      <w:r>
        <w:t>De aanvrager kan b</w:t>
      </w:r>
      <w:r w:rsidR="002B5094" w:rsidRPr="00F400CE">
        <w:t xml:space="preserve">ij een subsidieaanvraag alleen </w:t>
      </w:r>
      <w:r>
        <w:t xml:space="preserve">verplichte bijlagen toevoegen. </w:t>
      </w:r>
      <w:r w:rsidR="004F1319">
        <w:t>Denk aan een brief waarin de samenwerking met partners wordt omschreven.</w:t>
      </w:r>
      <w:r w:rsidR="004F1319">
        <w:br/>
      </w:r>
      <w:r w:rsidR="002B5094" w:rsidRPr="00F400CE">
        <w:t>Daarnaast is er facultatief de mogelijkheid een bijlage van maximaal twee A4 met figuren en tabellen toe te voegen. Andere bijlagen worden niet meegenomen bij de beoordeling van uw aanvraag</w:t>
      </w:r>
    </w:p>
    <w:p w:rsidR="002B5094" w:rsidRPr="004F1319" w:rsidRDefault="002B5094" w:rsidP="00573BF6">
      <w:pPr>
        <w:pStyle w:val="Lijstopsomteken"/>
      </w:pPr>
      <w:r w:rsidRPr="004F1319">
        <w:t xml:space="preserve">Een interview is onderdeel van het beoordelingstraject van uw aanvraag. Van het interview wordt een geluidsopname gemaakt. Na afloop van de beoordelingsprocedure wordt de geluidsopname vernietigd. </w:t>
      </w:r>
    </w:p>
    <w:p w:rsidR="00DC5F7C" w:rsidRDefault="00DC5F7C" w:rsidP="006C2FF1"/>
    <w:p w:rsidR="005B39D5" w:rsidRDefault="005B39D5" w:rsidP="005B39D5">
      <w:pPr>
        <w:pStyle w:val="Kop2"/>
      </w:pPr>
      <w:bookmarkStart w:id="11" w:name="_Toc469040036"/>
      <w:r w:rsidRPr="00201825">
        <w:t>Beoordelingsprocedure</w:t>
      </w:r>
      <w:bookmarkEnd w:id="11"/>
    </w:p>
    <w:p w:rsidR="005B39D5" w:rsidRDefault="005B39D5" w:rsidP="00586D34">
      <w:r>
        <w:t xml:space="preserve">Voor de procedures voor de beoordeling van subsidieaanvragen verwijzen we u naar de </w:t>
      </w:r>
      <w:hyperlink r:id="rId13" w:history="1">
        <w:r w:rsidRPr="00F55360">
          <w:rPr>
            <w:rStyle w:val="Hyperlink"/>
            <w:szCs w:val="20"/>
          </w:rPr>
          <w:t>procedurebrochure aanvragers</w:t>
        </w:r>
      </w:hyperlink>
      <w:r>
        <w:t xml:space="preserve">. </w:t>
      </w:r>
      <w:r w:rsidR="004F1319">
        <w:t>De beoordeling van de aanvragen vindt plaats in een interviewvergadering.</w:t>
      </w:r>
      <w:r>
        <w:t xml:space="preserve"> </w:t>
      </w:r>
      <w:r w:rsidR="004F1319">
        <w:t>U wordt gevraagd in deze vergadering in te gaan op de beoordeling van uw uitgewerkte aanvraag op relevantie en kwaliteit die u ter voorbereiding van de vergadering zult ontvangen.</w:t>
      </w:r>
    </w:p>
    <w:p w:rsidR="005B39D5" w:rsidRDefault="005B39D5" w:rsidP="006C2FF1"/>
    <w:p w:rsidR="005B39D5" w:rsidRDefault="005B39D5" w:rsidP="005B39D5">
      <w:pPr>
        <w:pStyle w:val="Kop2"/>
      </w:pPr>
      <w:bookmarkStart w:id="12" w:name="_Toc469040037"/>
      <w:r w:rsidRPr="00DC5F7C">
        <w:t>Tijdpad</w:t>
      </w:r>
      <w:bookmarkEnd w:id="12"/>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531"/>
        <w:gridCol w:w="3785"/>
      </w:tblGrid>
      <w:tr w:rsidR="00DC5F7C" w:rsidRPr="00201825" w:rsidTr="005B39D5">
        <w:tc>
          <w:tcPr>
            <w:tcW w:w="4531" w:type="dxa"/>
          </w:tcPr>
          <w:p w:rsidR="00DC5F7C" w:rsidRPr="00201825" w:rsidRDefault="00DC5F7C" w:rsidP="004C47D4">
            <w:pPr>
              <w:rPr>
                <w:rFonts w:cs="Arial"/>
                <w:szCs w:val="20"/>
              </w:rPr>
            </w:pPr>
            <w:r w:rsidRPr="00201825">
              <w:rPr>
                <w:rFonts w:cs="Arial"/>
                <w:szCs w:val="20"/>
              </w:rPr>
              <w:t xml:space="preserve">Deadline indienen </w:t>
            </w:r>
            <w:r w:rsidR="005B39D5">
              <w:rPr>
                <w:rFonts w:cs="Arial"/>
                <w:szCs w:val="20"/>
              </w:rPr>
              <w:t xml:space="preserve">uitgewerkte </w:t>
            </w:r>
            <w:r w:rsidRPr="00201825">
              <w:rPr>
                <w:rFonts w:cs="Arial"/>
                <w:szCs w:val="20"/>
              </w:rPr>
              <w:t>subsidieaanvraag</w:t>
            </w:r>
          </w:p>
        </w:tc>
        <w:tc>
          <w:tcPr>
            <w:tcW w:w="3785" w:type="dxa"/>
          </w:tcPr>
          <w:p w:rsidR="00DC5F7C" w:rsidRPr="005B39D5" w:rsidRDefault="00853404" w:rsidP="00C41169">
            <w:pPr>
              <w:rPr>
                <w:rFonts w:cs="Arial"/>
                <w:szCs w:val="20"/>
              </w:rPr>
            </w:pPr>
            <w:r>
              <w:rPr>
                <w:rFonts w:cs="Arial"/>
                <w:szCs w:val="20"/>
              </w:rPr>
              <w:t>15</w:t>
            </w:r>
            <w:r w:rsidR="00F86862">
              <w:rPr>
                <w:rFonts w:cs="Arial"/>
                <w:szCs w:val="20"/>
              </w:rPr>
              <w:t xml:space="preserve"> februari 2017</w:t>
            </w:r>
          </w:p>
        </w:tc>
      </w:tr>
      <w:tr w:rsidR="00F17A36" w:rsidRPr="00201825" w:rsidTr="005B39D5">
        <w:tc>
          <w:tcPr>
            <w:tcW w:w="4531" w:type="dxa"/>
          </w:tcPr>
          <w:p w:rsidR="00F17A36" w:rsidRPr="00201825" w:rsidRDefault="00F17A36" w:rsidP="004C47D4">
            <w:pPr>
              <w:rPr>
                <w:rFonts w:cs="Arial"/>
                <w:szCs w:val="20"/>
              </w:rPr>
            </w:pPr>
            <w:r>
              <w:rPr>
                <w:rFonts w:cs="Arial"/>
                <w:szCs w:val="20"/>
              </w:rPr>
              <w:t>Deadline referenten</w:t>
            </w:r>
          </w:p>
        </w:tc>
        <w:tc>
          <w:tcPr>
            <w:tcW w:w="3785" w:type="dxa"/>
          </w:tcPr>
          <w:p w:rsidR="00F17A36" w:rsidRDefault="00853404" w:rsidP="00853404">
            <w:pPr>
              <w:rPr>
                <w:rFonts w:cs="Arial"/>
                <w:szCs w:val="20"/>
              </w:rPr>
            </w:pPr>
            <w:r>
              <w:rPr>
                <w:rFonts w:cs="Arial"/>
                <w:szCs w:val="20"/>
              </w:rPr>
              <w:t>6</w:t>
            </w:r>
            <w:r w:rsidR="00F17A36">
              <w:rPr>
                <w:rFonts w:cs="Arial"/>
                <w:szCs w:val="20"/>
              </w:rPr>
              <w:t xml:space="preserve"> maart 2017</w:t>
            </w:r>
          </w:p>
        </w:tc>
      </w:tr>
      <w:tr w:rsidR="00DC5F7C" w:rsidRPr="00201825" w:rsidTr="005B39D5">
        <w:tc>
          <w:tcPr>
            <w:tcW w:w="4531" w:type="dxa"/>
          </w:tcPr>
          <w:p w:rsidR="00DC5F7C" w:rsidRPr="00201825" w:rsidRDefault="004F1319" w:rsidP="004C47D4">
            <w:pPr>
              <w:rPr>
                <w:rFonts w:cs="Arial"/>
                <w:szCs w:val="20"/>
              </w:rPr>
            </w:pPr>
            <w:r>
              <w:rPr>
                <w:rFonts w:cs="Arial"/>
                <w:szCs w:val="20"/>
              </w:rPr>
              <w:t>Interviewvergadering</w:t>
            </w:r>
          </w:p>
        </w:tc>
        <w:tc>
          <w:tcPr>
            <w:tcW w:w="3785" w:type="dxa"/>
          </w:tcPr>
          <w:p w:rsidR="00DC5F7C" w:rsidRPr="005B39D5" w:rsidRDefault="00F86862" w:rsidP="004C47D4">
            <w:pPr>
              <w:rPr>
                <w:rFonts w:cs="Arial"/>
                <w:szCs w:val="20"/>
              </w:rPr>
            </w:pPr>
            <w:r>
              <w:rPr>
                <w:rFonts w:cs="Arial"/>
                <w:szCs w:val="20"/>
              </w:rPr>
              <w:t>Maart</w:t>
            </w:r>
            <w:r w:rsidR="00F17A36">
              <w:rPr>
                <w:rFonts w:cs="Arial"/>
                <w:szCs w:val="20"/>
              </w:rPr>
              <w:t>-April</w:t>
            </w:r>
            <w:r>
              <w:rPr>
                <w:rFonts w:cs="Arial"/>
                <w:szCs w:val="20"/>
              </w:rPr>
              <w:t xml:space="preserve"> 2017</w:t>
            </w:r>
          </w:p>
        </w:tc>
      </w:tr>
      <w:tr w:rsidR="00F17A36" w:rsidRPr="00201825" w:rsidTr="005B39D5">
        <w:tc>
          <w:tcPr>
            <w:tcW w:w="4531" w:type="dxa"/>
          </w:tcPr>
          <w:p w:rsidR="00F17A36" w:rsidRDefault="00F17A36" w:rsidP="004C47D4">
            <w:pPr>
              <w:rPr>
                <w:rFonts w:cs="Arial"/>
                <w:szCs w:val="20"/>
              </w:rPr>
            </w:pPr>
            <w:r>
              <w:rPr>
                <w:rFonts w:cs="Arial"/>
                <w:szCs w:val="20"/>
              </w:rPr>
              <w:t>Besluit</w:t>
            </w:r>
          </w:p>
        </w:tc>
        <w:tc>
          <w:tcPr>
            <w:tcW w:w="3785" w:type="dxa"/>
          </w:tcPr>
          <w:p w:rsidR="00F17A36" w:rsidRDefault="00F17A36" w:rsidP="004C47D4">
            <w:pPr>
              <w:rPr>
                <w:rFonts w:cs="Arial"/>
                <w:szCs w:val="20"/>
              </w:rPr>
            </w:pPr>
            <w:r>
              <w:rPr>
                <w:rFonts w:cs="Arial"/>
                <w:szCs w:val="20"/>
              </w:rPr>
              <w:t>Maart- April 2017</w:t>
            </w:r>
          </w:p>
        </w:tc>
      </w:tr>
      <w:tr w:rsidR="00DC5F7C" w:rsidRPr="00201825" w:rsidTr="005B39D5">
        <w:tc>
          <w:tcPr>
            <w:tcW w:w="4531" w:type="dxa"/>
          </w:tcPr>
          <w:p w:rsidR="00DC5F7C" w:rsidRPr="00201825" w:rsidRDefault="00DC5F7C" w:rsidP="004C47D4">
            <w:pPr>
              <w:rPr>
                <w:rFonts w:cs="Arial"/>
                <w:szCs w:val="20"/>
              </w:rPr>
            </w:pPr>
            <w:r w:rsidRPr="00201825">
              <w:rPr>
                <w:rFonts w:cs="Arial"/>
                <w:szCs w:val="20"/>
              </w:rPr>
              <w:t>Uiterlijke startdatum</w:t>
            </w:r>
          </w:p>
        </w:tc>
        <w:tc>
          <w:tcPr>
            <w:tcW w:w="3785" w:type="dxa"/>
          </w:tcPr>
          <w:p w:rsidR="00DC5F7C" w:rsidRPr="005B39D5" w:rsidRDefault="004F1319" w:rsidP="004C47D4">
            <w:pPr>
              <w:rPr>
                <w:rFonts w:cs="Arial"/>
                <w:szCs w:val="20"/>
              </w:rPr>
            </w:pPr>
            <w:r>
              <w:rPr>
                <w:rFonts w:cs="Arial"/>
                <w:szCs w:val="20"/>
              </w:rPr>
              <w:t xml:space="preserve"> 6 maanden na honorering</w:t>
            </w:r>
          </w:p>
        </w:tc>
      </w:tr>
    </w:tbl>
    <w:p w:rsidR="00DC5F7C" w:rsidRDefault="00DC5F7C" w:rsidP="006C2FF1"/>
    <w:p w:rsidR="0083553A" w:rsidRDefault="005B39D5" w:rsidP="0083553A">
      <w:pPr>
        <w:pStyle w:val="Kop3"/>
      </w:pPr>
      <w:bookmarkStart w:id="13" w:name="_Toc469040038"/>
      <w:r w:rsidRPr="004E7D16">
        <w:t>Meer informatie:</w:t>
      </w:r>
      <w:bookmarkEnd w:id="13"/>
    </w:p>
    <w:p w:rsidR="005B39D5" w:rsidRDefault="005B39D5" w:rsidP="0083553A">
      <w:pPr>
        <w:rPr>
          <w:szCs w:val="20"/>
        </w:rPr>
      </w:pPr>
      <w:r w:rsidRPr="00586D34">
        <w:t xml:space="preserve">Houdt de </w:t>
      </w:r>
      <w:r w:rsidR="0038625A">
        <w:t xml:space="preserve">pagina </w:t>
      </w:r>
      <w:hyperlink r:id="rId14" w:history="1">
        <w:r w:rsidR="0038625A" w:rsidRPr="0038625A">
          <w:rPr>
            <w:rStyle w:val="Hyperlink"/>
          </w:rPr>
          <w:t>Verstandig Kiezen &amp; Samen Beslissen</w:t>
        </w:r>
      </w:hyperlink>
      <w:r w:rsidR="0038625A">
        <w:t xml:space="preserve"> </w:t>
      </w:r>
      <w:r w:rsidRPr="00586D34">
        <w:t>op de ZonMw website in de gaten, deze wordt regelmatig bijgewerkt.</w:t>
      </w:r>
    </w:p>
    <w:p w:rsidR="005B39D5" w:rsidRDefault="005B39D5" w:rsidP="006C2FF1"/>
    <w:p w:rsidR="005837F7" w:rsidRDefault="005837F7" w:rsidP="006C2FF1"/>
    <w:p w:rsidR="008D66B5" w:rsidRPr="000F4835" w:rsidRDefault="001930F0" w:rsidP="00A95884">
      <w:pPr>
        <w:pStyle w:val="Kop1"/>
      </w:pPr>
      <w:bookmarkStart w:id="14" w:name="_Toc469040039"/>
      <w:r>
        <w:t>INDIENEN</w:t>
      </w:r>
      <w:bookmarkEnd w:id="14"/>
    </w:p>
    <w:p w:rsidR="00311874" w:rsidRDefault="00311874" w:rsidP="006C2FF1"/>
    <w:p w:rsidR="0083553A" w:rsidRPr="0083553A" w:rsidRDefault="00311874" w:rsidP="00757E0C">
      <w:pPr>
        <w:pStyle w:val="Kop2"/>
        <w:rPr>
          <w:rStyle w:val="Kop3Char"/>
          <w:b/>
          <w:bCs w:val="0"/>
        </w:rPr>
      </w:pPr>
      <w:bookmarkStart w:id="15" w:name="_Toc469040040"/>
      <w:r w:rsidRPr="0083553A">
        <w:rPr>
          <w:rStyle w:val="Kop3Char"/>
          <w:b/>
        </w:rPr>
        <w:t>Indiening (via ProjectNet)</w:t>
      </w:r>
      <w:bookmarkEnd w:id="15"/>
    </w:p>
    <w:p w:rsidR="00311874" w:rsidRDefault="00311874" w:rsidP="0083553A">
      <w:pPr>
        <w:rPr>
          <w:rFonts w:cs="Arial"/>
          <w:szCs w:val="20"/>
        </w:rPr>
      </w:pPr>
      <w:r w:rsidRPr="00586D34">
        <w:t xml:space="preserve">Aanvragen kunnen uitsluitend elektronisch en conform de richtlijnen worden ingediend via het elektronisch indiensysteem van ZonMw (ProjectNet). Sluitingsdatum voor het indienen is </w:t>
      </w:r>
      <w:r w:rsidR="004A2FD0" w:rsidRPr="0038625A">
        <w:t>15</w:t>
      </w:r>
      <w:r w:rsidR="004F1319" w:rsidRPr="0038625A">
        <w:t xml:space="preserve"> februari 2017</w:t>
      </w:r>
      <w:r w:rsidRPr="0038625A">
        <w:t>, om 14.00 uur.</w:t>
      </w:r>
    </w:p>
    <w:p w:rsidR="00311874" w:rsidRDefault="00311874" w:rsidP="006C2FF1"/>
    <w:p w:rsidR="00311874" w:rsidRPr="004E7D16" w:rsidRDefault="00311874" w:rsidP="00757E0C">
      <w:pPr>
        <w:pStyle w:val="Kop2"/>
      </w:pPr>
      <w:bookmarkStart w:id="16" w:name="_Toc469040041"/>
      <w:r w:rsidRPr="004E7D16">
        <w:t>TIPS</w:t>
      </w:r>
      <w:bookmarkEnd w:id="16"/>
      <w:r w:rsidRPr="004E7D16">
        <w:t xml:space="preserve"> </w:t>
      </w:r>
    </w:p>
    <w:p w:rsidR="00311874" w:rsidRPr="004E7D16" w:rsidRDefault="00311874" w:rsidP="00573BF6">
      <w:pPr>
        <w:pStyle w:val="Lijstopsomteken"/>
      </w:pPr>
      <w:r w:rsidRPr="004E7D16">
        <w:t xml:space="preserve">Als u nog niet eerder met ProjectNet heeft gewerkt moet u zich eerst aanmelden als 'Nieuwe gebruiker'. </w:t>
      </w:r>
      <w:r>
        <w:t>Z</w:t>
      </w:r>
      <w:r w:rsidRPr="004E7D16">
        <w:t>ie</w:t>
      </w:r>
      <w:r>
        <w:t xml:space="preserve"> de</w:t>
      </w:r>
      <w:r w:rsidRPr="004E7D16">
        <w:t xml:space="preserve"> </w:t>
      </w:r>
      <w:hyperlink r:id="rId15" w:history="1">
        <w:r w:rsidRPr="00311874">
          <w:rPr>
            <w:rStyle w:val="Hyperlink"/>
            <w:szCs w:val="20"/>
          </w:rPr>
          <w:t>handleiding</w:t>
        </w:r>
      </w:hyperlink>
      <w:r w:rsidRPr="004E7D16">
        <w:t xml:space="preserve"> om een account aan te maken. </w:t>
      </w:r>
    </w:p>
    <w:p w:rsidR="00311874" w:rsidRPr="004E7D16" w:rsidRDefault="00311874" w:rsidP="00573BF6">
      <w:pPr>
        <w:pStyle w:val="Lijstopsomteken"/>
      </w:pPr>
      <w:r w:rsidRPr="004E7D16">
        <w:t>Zie voor meer informatie de toelichting</w:t>
      </w:r>
      <w:r>
        <w:t>en</w:t>
      </w:r>
      <w:r w:rsidRPr="004E7D16">
        <w:t xml:space="preserve"> </w:t>
      </w:r>
      <w:r>
        <w:t>in</w:t>
      </w:r>
      <w:r w:rsidRPr="004E7D16">
        <w:t xml:space="preserve"> ProjectNet</w:t>
      </w:r>
    </w:p>
    <w:p w:rsidR="00311874" w:rsidRDefault="00311874" w:rsidP="006C2FF1"/>
    <w:p w:rsidR="00311874" w:rsidRDefault="00311874" w:rsidP="00586D34">
      <w:pPr>
        <w:rPr>
          <w:b/>
          <w:bCs/>
        </w:rPr>
      </w:pPr>
      <w:r w:rsidRPr="004E7D16">
        <w:t>Wij raden u aan om, voordat u uw aanvraag digitaal indient, een PDF van uw aanvraag uit te printen en na te lopen op onregelmatigheden. Vooral als u uw aanvraag eerst in Word heeft opgesteld en vervolgens naar ProjectNet heeft gekopieerd kan het voorkomen dat sommige tekens (zoals aanhalingstekens) niet goed worden omgezet. U kunt dit in ProjectNet zelf corrigeren.</w:t>
      </w:r>
      <w:r w:rsidRPr="00E5056F">
        <w:rPr>
          <w:b/>
          <w:bCs/>
        </w:rPr>
        <w:t xml:space="preserve"> </w:t>
      </w:r>
    </w:p>
    <w:p w:rsidR="00311874" w:rsidRDefault="00311874" w:rsidP="006C2FF1"/>
    <w:p w:rsidR="00586D34" w:rsidRDefault="00311874" w:rsidP="00757E0C">
      <w:pPr>
        <w:pStyle w:val="Kop2"/>
      </w:pPr>
      <w:bookmarkStart w:id="17" w:name="_Toc469040042"/>
      <w:r w:rsidRPr="00C97232">
        <w:t>Verklaring akkoord indien uitgewerkte subsidieaanvraag</w:t>
      </w:r>
      <w:bookmarkEnd w:id="17"/>
    </w:p>
    <w:p w:rsidR="004A2FD0" w:rsidRDefault="00311874" w:rsidP="00586D34">
      <w:r w:rsidRPr="005B197B">
        <w:lastRenderedPageBreak/>
        <w:t>Direct na het digitaal indienen van de</w:t>
      </w:r>
      <w:r>
        <w:t xml:space="preserve"> uitgewerkte</w:t>
      </w:r>
      <w:r w:rsidRPr="005B197B">
        <w:t xml:space="preserve"> subsidieaanvraag wordt u gewezen op het formulier ‘Verklaring akkoord indienen </w:t>
      </w:r>
      <w:r w:rsidR="00882620">
        <w:t xml:space="preserve">uitgewerkte </w:t>
      </w:r>
      <w:r w:rsidRPr="005B197B">
        <w:t xml:space="preserve">subsidieaanvraag’. Wij verzoeken u deze te voorzien van </w:t>
      </w:r>
      <w:r>
        <w:t xml:space="preserve">de </w:t>
      </w:r>
      <w:r w:rsidRPr="005B197B">
        <w:t xml:space="preserve">handtekening van de “bestuurlijk verantwoordelijke” en de “hoofdaanvrager” en deze digitaal te sturen naar ZonMw, t.a.v. </w:t>
      </w:r>
      <w:hyperlink r:id="rId16" w:history="1">
        <w:r w:rsidR="004A2FD0" w:rsidRPr="00F57331">
          <w:rPr>
            <w:rStyle w:val="Hyperlink"/>
          </w:rPr>
          <w:t>Kwaliteitvanzorg@zonmw.nl</w:t>
        </w:r>
      </w:hyperlink>
    </w:p>
    <w:p w:rsidR="00311874" w:rsidRPr="005B197B" w:rsidRDefault="00311874" w:rsidP="00586D34">
      <w:r>
        <w:t xml:space="preserve">Het formulier dient uiterlijk 1 week na de digitale indiening </w:t>
      </w:r>
      <w:r w:rsidR="00882620">
        <w:t xml:space="preserve">uitgewerkte </w:t>
      </w:r>
      <w:r>
        <w:t xml:space="preserve">binnen te zijn. </w:t>
      </w:r>
    </w:p>
    <w:p w:rsidR="00311874" w:rsidRDefault="00311874" w:rsidP="006C2FF1"/>
    <w:p w:rsidR="001813BA" w:rsidRPr="001813BA" w:rsidRDefault="00311874" w:rsidP="00757E0C">
      <w:pPr>
        <w:pStyle w:val="Kop2"/>
        <w:rPr>
          <w:rStyle w:val="Kop3Char"/>
          <w:b/>
          <w:bCs w:val="0"/>
        </w:rPr>
      </w:pPr>
      <w:bookmarkStart w:id="18" w:name="_Toc469040043"/>
      <w:r w:rsidRPr="001813BA">
        <w:rPr>
          <w:rStyle w:val="Kop3Char"/>
          <w:b/>
        </w:rPr>
        <w:t>Inhoudelijke vragen</w:t>
      </w:r>
      <w:bookmarkEnd w:id="18"/>
    </w:p>
    <w:p w:rsidR="00311874" w:rsidRPr="004E7D16" w:rsidRDefault="00311874" w:rsidP="001813BA">
      <w:pPr>
        <w:rPr>
          <w:szCs w:val="20"/>
        </w:rPr>
      </w:pPr>
      <w:r w:rsidRPr="00586D34">
        <w:t>Voor inhoudelijke vragen kunt u contact opnemen met:</w:t>
      </w:r>
      <w:r w:rsidRPr="00586D34">
        <w:br/>
      </w:r>
      <w:r w:rsidR="004A2FD0" w:rsidRPr="004A2FD0">
        <w:t>Jolanda Huizer</w:t>
      </w:r>
      <w:r w:rsidRPr="004A2FD0">
        <w:t xml:space="preserve"> (programmasecretaris), 070 349 </w:t>
      </w:r>
      <w:r w:rsidR="004A2FD0" w:rsidRPr="004A2FD0">
        <w:t>5257</w:t>
      </w:r>
      <w:r w:rsidRPr="004A2FD0">
        <w:t xml:space="preserve">, </w:t>
      </w:r>
      <w:r w:rsidR="004A2FD0" w:rsidRPr="004A2FD0">
        <w:t>huizer@</w:t>
      </w:r>
      <w:r w:rsidRPr="004A2FD0">
        <w:t>zonmw.nl</w:t>
      </w:r>
    </w:p>
    <w:p w:rsidR="00311874" w:rsidRDefault="00311874" w:rsidP="006C2FF1"/>
    <w:p w:rsidR="001813BA" w:rsidRPr="001813BA" w:rsidRDefault="00311874" w:rsidP="00757E0C">
      <w:pPr>
        <w:pStyle w:val="Kop2"/>
        <w:rPr>
          <w:rStyle w:val="Kop3Char"/>
          <w:b/>
          <w:bCs w:val="0"/>
        </w:rPr>
      </w:pPr>
      <w:bookmarkStart w:id="19" w:name="_Toc469040044"/>
      <w:r w:rsidRPr="001813BA">
        <w:rPr>
          <w:rStyle w:val="Kop3Char"/>
          <w:b/>
        </w:rPr>
        <w:t>Technische vragen</w:t>
      </w:r>
      <w:bookmarkEnd w:id="19"/>
    </w:p>
    <w:p w:rsidR="008D66B5" w:rsidRDefault="00311874" w:rsidP="009721B4">
      <w:r w:rsidRPr="00577A64">
        <w:t>Bij technische vragen over het gebruik van het elektroni</w:t>
      </w:r>
      <w:r w:rsidR="00577A64">
        <w:t>sch indiensysteem van ZonMw (Pro</w:t>
      </w:r>
      <w:r w:rsidRPr="00577A64">
        <w:t xml:space="preserve">jectNet) kunt u contact opnemen met de helpdesk: maandag t/m vrijdag van 08.00 tot 17.00 uur, 070 349 51 78, </w:t>
      </w:r>
      <w:hyperlink r:id="rId17" w:history="1">
        <w:r w:rsidRPr="00577A64">
          <w:rPr>
            <w:rStyle w:val="Hyperlink"/>
            <w:rFonts w:cs="Arial"/>
            <w:szCs w:val="20"/>
          </w:rPr>
          <w:t>projectnet@zonmw.nl</w:t>
        </w:r>
      </w:hyperlink>
      <w:r w:rsidRPr="00577A64">
        <w:t>. Vermeld in uw e-mail uw telefoonnummer zodat wij u eventueel kunnen terugbellen.</w:t>
      </w:r>
      <w:r w:rsidRPr="00577A64">
        <w:br/>
      </w:r>
    </w:p>
    <w:p w:rsidR="00577A64" w:rsidRPr="004E7D16" w:rsidRDefault="00577A64" w:rsidP="00757E0C">
      <w:pPr>
        <w:pStyle w:val="Kop2"/>
      </w:pPr>
      <w:bookmarkStart w:id="20" w:name="_Toc469040045"/>
      <w:r w:rsidRPr="004E7D16">
        <w:t>Downloads en links:</w:t>
      </w:r>
      <w:bookmarkEnd w:id="20"/>
    </w:p>
    <w:p w:rsidR="00577A64" w:rsidRDefault="0038625A" w:rsidP="00573BF6">
      <w:pPr>
        <w:pStyle w:val="Lijstopsomteken"/>
        <w:rPr>
          <w:noProof/>
          <w:szCs w:val="20"/>
        </w:rPr>
      </w:pPr>
      <w:hyperlink r:id="rId18" w:history="1">
        <w:r w:rsidR="00577A64" w:rsidRPr="004E7D16">
          <w:rPr>
            <w:rStyle w:val="Hyperlink"/>
            <w:noProof/>
            <w:szCs w:val="20"/>
          </w:rPr>
          <w:t>Subsidiebepalingen 2013</w:t>
        </w:r>
      </w:hyperlink>
    </w:p>
    <w:p w:rsidR="00577A64" w:rsidRDefault="0038625A" w:rsidP="00573BF6">
      <w:pPr>
        <w:pStyle w:val="Lijstopsomteken"/>
      </w:pPr>
      <w:hyperlink r:id="rId19" w:history="1">
        <w:r w:rsidR="00577A64" w:rsidRPr="00D63419">
          <w:rPr>
            <w:rStyle w:val="Hyperlink"/>
          </w:rPr>
          <w:t>Procedurebrochure aanvragers</w:t>
        </w:r>
      </w:hyperlink>
    </w:p>
    <w:p w:rsidR="00577A64" w:rsidRDefault="0038625A" w:rsidP="00573BF6">
      <w:pPr>
        <w:pStyle w:val="Lijstopsomteken"/>
        <w:rPr>
          <w:szCs w:val="20"/>
        </w:rPr>
      </w:pPr>
      <w:hyperlink r:id="rId20" w:history="1">
        <w:r w:rsidR="00577A64" w:rsidRPr="00AF7831">
          <w:rPr>
            <w:rStyle w:val="Hyperlink"/>
            <w:szCs w:val="20"/>
          </w:rPr>
          <w:t>Begroting</w:t>
        </w:r>
      </w:hyperlink>
      <w:r w:rsidR="00577A64" w:rsidRPr="004E7D16">
        <w:rPr>
          <w:szCs w:val="20"/>
        </w:rPr>
        <w:t xml:space="preserve"> (ZonMw format of aangepast format)</w:t>
      </w:r>
    </w:p>
    <w:p w:rsidR="00F86862" w:rsidRPr="00F86862" w:rsidRDefault="00F86862" w:rsidP="0038625A">
      <w:pPr>
        <w:pStyle w:val="Lijstopsomteken"/>
        <w:numPr>
          <w:ilvl w:val="0"/>
          <w:numId w:val="0"/>
        </w:numPr>
        <w:ind w:left="360"/>
        <w:rPr>
          <w:szCs w:val="20"/>
        </w:rPr>
      </w:pPr>
      <w:bookmarkStart w:id="21" w:name="_GoBack"/>
      <w:bookmarkEnd w:id="21"/>
    </w:p>
    <w:p w:rsidR="00F86862" w:rsidRPr="00F86862" w:rsidRDefault="00F86862" w:rsidP="00F86862">
      <w:pPr>
        <w:pStyle w:val="Lijstopsomteken"/>
        <w:numPr>
          <w:ilvl w:val="0"/>
          <w:numId w:val="0"/>
        </w:numPr>
        <w:ind w:left="360"/>
        <w:rPr>
          <w:szCs w:val="20"/>
        </w:rPr>
      </w:pPr>
    </w:p>
    <w:p w:rsidR="00F86862" w:rsidRPr="004E7D16" w:rsidRDefault="00F86862" w:rsidP="00F86862">
      <w:pPr>
        <w:pStyle w:val="Lijstopsomteken"/>
        <w:numPr>
          <w:ilvl w:val="0"/>
          <w:numId w:val="0"/>
        </w:numPr>
        <w:ind w:left="360"/>
        <w:rPr>
          <w:szCs w:val="20"/>
        </w:rPr>
      </w:pPr>
    </w:p>
    <w:p w:rsidR="00577A64" w:rsidRDefault="00577A64" w:rsidP="006C2FF1">
      <w:pPr>
        <w:rPr>
          <w:noProof/>
          <w:highlight w:val="yellow"/>
        </w:rPr>
      </w:pPr>
    </w:p>
    <w:p w:rsidR="00D5192B" w:rsidRDefault="00D5192B" w:rsidP="00D5192B">
      <w:pPr>
        <w:pStyle w:val="Kop2"/>
      </w:pPr>
    </w:p>
    <w:sectPr w:rsidR="00D5192B" w:rsidSect="00A95884">
      <w:footerReference w:type="default" r:id="rId21"/>
      <w:pgSz w:w="11906" w:h="16838"/>
      <w:pgMar w:top="1417" w:right="1417" w:bottom="1417" w:left="1417" w:header="708" w:footer="708"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6501F" w:rsidRDefault="00F6501F" w:rsidP="00323A69">
      <w:r>
        <w:separator/>
      </w:r>
    </w:p>
  </w:endnote>
  <w:endnote w:type="continuationSeparator" w:id="0">
    <w:p w:rsidR="00F6501F" w:rsidRDefault="00F6501F" w:rsidP="00323A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95884" w:rsidRDefault="00A95884" w:rsidP="00A95884">
    <w:pPr>
      <w:pStyle w:val="Voettekst"/>
    </w:pPr>
  </w:p>
  <w:p w:rsidR="00A95884" w:rsidRDefault="00A95884">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03253636"/>
      <w:docPartObj>
        <w:docPartGallery w:val="Page Numbers (Bottom of Page)"/>
        <w:docPartUnique/>
      </w:docPartObj>
    </w:sdtPr>
    <w:sdtEndPr/>
    <w:sdtContent>
      <w:p w:rsidR="00A95884" w:rsidRDefault="00A95884">
        <w:pPr>
          <w:pStyle w:val="Voettekst"/>
          <w:jc w:val="center"/>
        </w:pPr>
        <w:r>
          <w:fldChar w:fldCharType="begin"/>
        </w:r>
        <w:r>
          <w:instrText>PAGE   \* MERGEFORMAT</w:instrText>
        </w:r>
        <w:r>
          <w:fldChar w:fldCharType="separate"/>
        </w:r>
        <w:r w:rsidR="0038625A">
          <w:rPr>
            <w:noProof/>
          </w:rPr>
          <w:t>1</w:t>
        </w:r>
        <w:r>
          <w:fldChar w:fldCharType="end"/>
        </w:r>
      </w:p>
    </w:sdtContent>
  </w:sdt>
  <w:p w:rsidR="00A95884" w:rsidRDefault="00A95884">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6501F" w:rsidRDefault="00F6501F" w:rsidP="00323A69">
      <w:r>
        <w:separator/>
      </w:r>
    </w:p>
  </w:footnote>
  <w:footnote w:type="continuationSeparator" w:id="0">
    <w:p w:rsidR="00F6501F" w:rsidRDefault="00F6501F" w:rsidP="00323A6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F24B3" w:rsidRPr="00913BA6" w:rsidRDefault="00BF24B3" w:rsidP="00BF24B3">
    <w:pPr>
      <w:pStyle w:val="Koptekst"/>
      <w:rPr>
        <w:rFonts w:cs="Arial"/>
        <w:sz w:val="18"/>
        <w:szCs w:val="18"/>
      </w:rPr>
    </w:pPr>
    <w:r>
      <w:rPr>
        <w:noProof/>
      </w:rPr>
      <w:drawing>
        <wp:inline distT="0" distB="0" distL="0" distR="0" wp14:anchorId="518BACC1" wp14:editId="766F4878">
          <wp:extent cx="1163060" cy="270164"/>
          <wp:effectExtent l="0" t="0" r="0" b="0"/>
          <wp:docPr id="1" name="Afbeelding 1" descr="Logo ZonMw" title="Logo ZonM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www.bartimeus.nl/sites/default/files/images/1-1_logo_ZonMw.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34040" cy="286652"/>
                  </a:xfrm>
                  <a:prstGeom prst="rect">
                    <a:avLst/>
                  </a:prstGeom>
                  <a:noFill/>
                  <a:ln>
                    <a:noFill/>
                  </a:ln>
                </pic:spPr>
              </pic:pic>
            </a:graphicData>
          </a:graphic>
        </wp:inline>
      </w:drawing>
    </w:r>
    <w:r>
      <w:rPr>
        <w:rFonts w:cs="Arial"/>
        <w:sz w:val="18"/>
        <w:szCs w:val="18"/>
      </w:rPr>
      <w:t xml:space="preserve">                                                             </w:t>
    </w:r>
    <w:r w:rsidRPr="00913BA6">
      <w:rPr>
        <w:rFonts w:cs="Arial"/>
        <w:sz w:val="18"/>
        <w:szCs w:val="18"/>
      </w:rPr>
      <w:t>Subsidieoproep</w:t>
    </w:r>
    <w:r>
      <w:rPr>
        <w:rFonts w:cs="Arial"/>
        <w:sz w:val="18"/>
        <w:szCs w:val="18"/>
      </w:rPr>
      <w:t>:</w:t>
    </w:r>
    <w:r w:rsidRPr="00913BA6">
      <w:rPr>
        <w:rFonts w:cs="Arial"/>
        <w:sz w:val="18"/>
        <w:szCs w:val="18"/>
      </w:rPr>
      <w:t xml:space="preserve"> </w:t>
    </w:r>
    <w:r w:rsidR="0059023D">
      <w:rPr>
        <w:rFonts w:cs="Arial"/>
        <w:sz w:val="18"/>
        <w:szCs w:val="18"/>
      </w:rPr>
      <w:t>Kwaliteit van Zorg; Samen Beslissen</w:t>
    </w:r>
  </w:p>
  <w:p w:rsidR="00BF24B3" w:rsidRDefault="00BF24B3">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35F2CBA0"/>
    <w:lvl w:ilvl="0">
      <w:start w:val="1"/>
      <w:numFmt w:val="bullet"/>
      <w:pStyle w:val="Lijstopsomteken"/>
      <w:lvlText w:val=""/>
      <w:lvlJc w:val="left"/>
      <w:pPr>
        <w:tabs>
          <w:tab w:val="num" w:pos="360"/>
        </w:tabs>
        <w:ind w:left="360" w:hanging="360"/>
      </w:pPr>
      <w:rPr>
        <w:rFonts w:ascii="Symbol" w:hAnsi="Symbol" w:hint="default"/>
      </w:rPr>
    </w:lvl>
  </w:abstractNum>
  <w:abstractNum w:abstractNumId="1" w15:restartNumberingAfterBreak="0">
    <w:nsid w:val="035616D8"/>
    <w:multiLevelType w:val="hybridMultilevel"/>
    <w:tmpl w:val="3DA2F556"/>
    <w:lvl w:ilvl="0" w:tplc="DEEC9680">
      <w:numFmt w:val="bullet"/>
      <w:lvlText w:val="-"/>
      <w:lvlJc w:val="left"/>
      <w:pPr>
        <w:ind w:left="720" w:hanging="360"/>
      </w:pPr>
      <w:rPr>
        <w:rFonts w:ascii="Arial" w:eastAsia="Calibri"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03C850C3"/>
    <w:multiLevelType w:val="hybridMultilevel"/>
    <w:tmpl w:val="6E6ED0A0"/>
    <w:lvl w:ilvl="0" w:tplc="D3B2D4B0">
      <w:numFmt w:val="bullet"/>
      <w:lvlText w:val="-"/>
      <w:lvlJc w:val="left"/>
      <w:pPr>
        <w:ind w:left="360" w:hanging="360"/>
      </w:pPr>
      <w:rPr>
        <w:rFonts w:ascii="Arial" w:eastAsia="Calibri"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094E2312"/>
    <w:multiLevelType w:val="hybridMultilevel"/>
    <w:tmpl w:val="281ADBAA"/>
    <w:lvl w:ilvl="0" w:tplc="920A2454">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4" w15:restartNumberingAfterBreak="0">
    <w:nsid w:val="0987325F"/>
    <w:multiLevelType w:val="hybridMultilevel"/>
    <w:tmpl w:val="385234B8"/>
    <w:lvl w:ilvl="0" w:tplc="D3B2D4B0">
      <w:numFmt w:val="bullet"/>
      <w:lvlText w:val="-"/>
      <w:lvlJc w:val="left"/>
      <w:pPr>
        <w:ind w:left="360" w:hanging="360"/>
      </w:pPr>
      <w:rPr>
        <w:rFonts w:ascii="Arial" w:eastAsia="Calibri"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0BE1677C"/>
    <w:multiLevelType w:val="hybridMultilevel"/>
    <w:tmpl w:val="ACE0C14A"/>
    <w:lvl w:ilvl="0" w:tplc="04130003">
      <w:start w:val="1"/>
      <w:numFmt w:val="bullet"/>
      <w:lvlText w:val="o"/>
      <w:lvlJc w:val="left"/>
      <w:pPr>
        <w:ind w:left="1440" w:hanging="360"/>
      </w:pPr>
      <w:rPr>
        <w:rFonts w:ascii="Courier New" w:hAnsi="Courier New" w:cs="Courier New" w:hint="default"/>
      </w:rPr>
    </w:lvl>
    <w:lvl w:ilvl="1" w:tplc="04130003" w:tentative="1">
      <w:start w:val="1"/>
      <w:numFmt w:val="bullet"/>
      <w:lvlText w:val="o"/>
      <w:lvlJc w:val="left"/>
      <w:pPr>
        <w:ind w:left="2160" w:hanging="360"/>
      </w:pPr>
      <w:rPr>
        <w:rFonts w:ascii="Courier New" w:hAnsi="Courier New" w:cs="Courier New" w:hint="default"/>
      </w:rPr>
    </w:lvl>
    <w:lvl w:ilvl="2" w:tplc="04130005" w:tentative="1">
      <w:start w:val="1"/>
      <w:numFmt w:val="bullet"/>
      <w:lvlText w:val=""/>
      <w:lvlJc w:val="left"/>
      <w:pPr>
        <w:ind w:left="2880" w:hanging="360"/>
      </w:pPr>
      <w:rPr>
        <w:rFonts w:ascii="Wingdings" w:hAnsi="Wingdings" w:hint="default"/>
      </w:rPr>
    </w:lvl>
    <w:lvl w:ilvl="3" w:tplc="04130001" w:tentative="1">
      <w:start w:val="1"/>
      <w:numFmt w:val="bullet"/>
      <w:lvlText w:val=""/>
      <w:lvlJc w:val="left"/>
      <w:pPr>
        <w:ind w:left="3600" w:hanging="360"/>
      </w:pPr>
      <w:rPr>
        <w:rFonts w:ascii="Symbol" w:hAnsi="Symbol" w:hint="default"/>
      </w:rPr>
    </w:lvl>
    <w:lvl w:ilvl="4" w:tplc="04130003" w:tentative="1">
      <w:start w:val="1"/>
      <w:numFmt w:val="bullet"/>
      <w:lvlText w:val="o"/>
      <w:lvlJc w:val="left"/>
      <w:pPr>
        <w:ind w:left="4320" w:hanging="360"/>
      </w:pPr>
      <w:rPr>
        <w:rFonts w:ascii="Courier New" w:hAnsi="Courier New" w:cs="Courier New" w:hint="default"/>
      </w:rPr>
    </w:lvl>
    <w:lvl w:ilvl="5" w:tplc="04130005" w:tentative="1">
      <w:start w:val="1"/>
      <w:numFmt w:val="bullet"/>
      <w:lvlText w:val=""/>
      <w:lvlJc w:val="left"/>
      <w:pPr>
        <w:ind w:left="5040" w:hanging="360"/>
      </w:pPr>
      <w:rPr>
        <w:rFonts w:ascii="Wingdings" w:hAnsi="Wingdings" w:hint="default"/>
      </w:rPr>
    </w:lvl>
    <w:lvl w:ilvl="6" w:tplc="04130001" w:tentative="1">
      <w:start w:val="1"/>
      <w:numFmt w:val="bullet"/>
      <w:lvlText w:val=""/>
      <w:lvlJc w:val="left"/>
      <w:pPr>
        <w:ind w:left="5760" w:hanging="360"/>
      </w:pPr>
      <w:rPr>
        <w:rFonts w:ascii="Symbol" w:hAnsi="Symbol" w:hint="default"/>
      </w:rPr>
    </w:lvl>
    <w:lvl w:ilvl="7" w:tplc="04130003" w:tentative="1">
      <w:start w:val="1"/>
      <w:numFmt w:val="bullet"/>
      <w:lvlText w:val="o"/>
      <w:lvlJc w:val="left"/>
      <w:pPr>
        <w:ind w:left="6480" w:hanging="360"/>
      </w:pPr>
      <w:rPr>
        <w:rFonts w:ascii="Courier New" w:hAnsi="Courier New" w:cs="Courier New" w:hint="default"/>
      </w:rPr>
    </w:lvl>
    <w:lvl w:ilvl="8" w:tplc="04130005" w:tentative="1">
      <w:start w:val="1"/>
      <w:numFmt w:val="bullet"/>
      <w:lvlText w:val=""/>
      <w:lvlJc w:val="left"/>
      <w:pPr>
        <w:ind w:left="7200" w:hanging="360"/>
      </w:pPr>
      <w:rPr>
        <w:rFonts w:ascii="Wingdings" w:hAnsi="Wingdings" w:hint="default"/>
      </w:rPr>
    </w:lvl>
  </w:abstractNum>
  <w:abstractNum w:abstractNumId="6" w15:restartNumberingAfterBreak="0">
    <w:nsid w:val="0F8808E8"/>
    <w:multiLevelType w:val="hybridMultilevel"/>
    <w:tmpl w:val="B9325652"/>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7" w15:restartNumberingAfterBreak="0">
    <w:nsid w:val="120E54B5"/>
    <w:multiLevelType w:val="hybridMultilevel"/>
    <w:tmpl w:val="A356BC9E"/>
    <w:lvl w:ilvl="0" w:tplc="D3B2D4B0">
      <w:numFmt w:val="bullet"/>
      <w:lvlText w:val="-"/>
      <w:lvlJc w:val="left"/>
      <w:pPr>
        <w:ind w:left="360" w:hanging="360"/>
      </w:pPr>
      <w:rPr>
        <w:rFonts w:ascii="Arial" w:eastAsia="Calibri"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 w15:restartNumberingAfterBreak="0">
    <w:nsid w:val="19127E2D"/>
    <w:multiLevelType w:val="hybridMultilevel"/>
    <w:tmpl w:val="97620510"/>
    <w:lvl w:ilvl="0" w:tplc="920A2454">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9" w15:restartNumberingAfterBreak="0">
    <w:nsid w:val="281C0611"/>
    <w:multiLevelType w:val="hybridMultilevel"/>
    <w:tmpl w:val="F4087F18"/>
    <w:lvl w:ilvl="0" w:tplc="920A2454">
      <w:start w:val="1"/>
      <w:numFmt w:val="bullet"/>
      <w:lvlText w:val=""/>
      <w:lvlJc w:val="left"/>
      <w:pPr>
        <w:ind w:left="360" w:hanging="360"/>
      </w:pPr>
      <w:rPr>
        <w:rFonts w:ascii="Symbol" w:hAnsi="Symbol" w:hint="default"/>
      </w:rPr>
    </w:lvl>
    <w:lvl w:ilvl="1" w:tplc="04130003">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0" w15:restartNumberingAfterBreak="0">
    <w:nsid w:val="2C586F12"/>
    <w:multiLevelType w:val="hybridMultilevel"/>
    <w:tmpl w:val="6D4091FE"/>
    <w:lvl w:ilvl="0" w:tplc="50AE9AD4">
      <w:start w:val="1"/>
      <w:numFmt w:val="decimal"/>
      <w:lvlText w:val="%1."/>
      <w:lvlJc w:val="left"/>
      <w:pPr>
        <w:ind w:left="720" w:hanging="360"/>
      </w:pPr>
      <w:rPr>
        <w:b/>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1" w15:restartNumberingAfterBreak="0">
    <w:nsid w:val="339F1778"/>
    <w:multiLevelType w:val="hybridMultilevel"/>
    <w:tmpl w:val="0EAC4926"/>
    <w:lvl w:ilvl="0" w:tplc="920A2454">
      <w:start w:val="1"/>
      <w:numFmt w:val="bullet"/>
      <w:lvlText w:val=""/>
      <w:lvlJc w:val="left"/>
      <w:pPr>
        <w:ind w:left="4308" w:hanging="360"/>
      </w:pPr>
      <w:rPr>
        <w:rFonts w:ascii="Symbol" w:hAnsi="Symbol" w:hint="default"/>
      </w:rPr>
    </w:lvl>
    <w:lvl w:ilvl="1" w:tplc="04130003">
      <w:start w:val="1"/>
      <w:numFmt w:val="bullet"/>
      <w:lvlText w:val="o"/>
      <w:lvlJc w:val="left"/>
      <w:pPr>
        <w:ind w:left="5028" w:hanging="360"/>
      </w:pPr>
      <w:rPr>
        <w:rFonts w:ascii="Courier New" w:hAnsi="Courier New" w:cs="Courier New" w:hint="default"/>
      </w:rPr>
    </w:lvl>
    <w:lvl w:ilvl="2" w:tplc="04130005" w:tentative="1">
      <w:start w:val="1"/>
      <w:numFmt w:val="bullet"/>
      <w:lvlText w:val=""/>
      <w:lvlJc w:val="left"/>
      <w:pPr>
        <w:ind w:left="5748" w:hanging="360"/>
      </w:pPr>
      <w:rPr>
        <w:rFonts w:ascii="Wingdings" w:hAnsi="Wingdings" w:hint="default"/>
      </w:rPr>
    </w:lvl>
    <w:lvl w:ilvl="3" w:tplc="04130001" w:tentative="1">
      <w:start w:val="1"/>
      <w:numFmt w:val="bullet"/>
      <w:lvlText w:val=""/>
      <w:lvlJc w:val="left"/>
      <w:pPr>
        <w:ind w:left="6468" w:hanging="360"/>
      </w:pPr>
      <w:rPr>
        <w:rFonts w:ascii="Symbol" w:hAnsi="Symbol" w:hint="default"/>
      </w:rPr>
    </w:lvl>
    <w:lvl w:ilvl="4" w:tplc="04130003" w:tentative="1">
      <w:start w:val="1"/>
      <w:numFmt w:val="bullet"/>
      <w:lvlText w:val="o"/>
      <w:lvlJc w:val="left"/>
      <w:pPr>
        <w:ind w:left="7188" w:hanging="360"/>
      </w:pPr>
      <w:rPr>
        <w:rFonts w:ascii="Courier New" w:hAnsi="Courier New" w:cs="Courier New" w:hint="default"/>
      </w:rPr>
    </w:lvl>
    <w:lvl w:ilvl="5" w:tplc="04130005" w:tentative="1">
      <w:start w:val="1"/>
      <w:numFmt w:val="bullet"/>
      <w:lvlText w:val=""/>
      <w:lvlJc w:val="left"/>
      <w:pPr>
        <w:ind w:left="7908" w:hanging="360"/>
      </w:pPr>
      <w:rPr>
        <w:rFonts w:ascii="Wingdings" w:hAnsi="Wingdings" w:hint="default"/>
      </w:rPr>
    </w:lvl>
    <w:lvl w:ilvl="6" w:tplc="04130001" w:tentative="1">
      <w:start w:val="1"/>
      <w:numFmt w:val="bullet"/>
      <w:lvlText w:val=""/>
      <w:lvlJc w:val="left"/>
      <w:pPr>
        <w:ind w:left="8628" w:hanging="360"/>
      </w:pPr>
      <w:rPr>
        <w:rFonts w:ascii="Symbol" w:hAnsi="Symbol" w:hint="default"/>
      </w:rPr>
    </w:lvl>
    <w:lvl w:ilvl="7" w:tplc="04130003" w:tentative="1">
      <w:start w:val="1"/>
      <w:numFmt w:val="bullet"/>
      <w:lvlText w:val="o"/>
      <w:lvlJc w:val="left"/>
      <w:pPr>
        <w:ind w:left="9348" w:hanging="360"/>
      </w:pPr>
      <w:rPr>
        <w:rFonts w:ascii="Courier New" w:hAnsi="Courier New" w:cs="Courier New" w:hint="default"/>
      </w:rPr>
    </w:lvl>
    <w:lvl w:ilvl="8" w:tplc="04130005" w:tentative="1">
      <w:start w:val="1"/>
      <w:numFmt w:val="bullet"/>
      <w:lvlText w:val=""/>
      <w:lvlJc w:val="left"/>
      <w:pPr>
        <w:ind w:left="10068" w:hanging="360"/>
      </w:pPr>
      <w:rPr>
        <w:rFonts w:ascii="Wingdings" w:hAnsi="Wingdings" w:hint="default"/>
      </w:rPr>
    </w:lvl>
  </w:abstractNum>
  <w:abstractNum w:abstractNumId="12" w15:restartNumberingAfterBreak="0">
    <w:nsid w:val="34B36317"/>
    <w:multiLevelType w:val="hybridMultilevel"/>
    <w:tmpl w:val="59AA5D68"/>
    <w:lvl w:ilvl="0" w:tplc="04130001">
      <w:start w:val="1"/>
      <w:numFmt w:val="bullet"/>
      <w:lvlText w:val=""/>
      <w:lvlJc w:val="left"/>
      <w:pPr>
        <w:ind w:left="720" w:hanging="360"/>
      </w:pPr>
      <w:rPr>
        <w:rFonts w:ascii="Symbol" w:hAnsi="Symbol" w:hint="default"/>
      </w:rPr>
    </w:lvl>
    <w:lvl w:ilvl="1" w:tplc="0413000F">
      <w:start w:val="1"/>
      <w:numFmt w:val="decimal"/>
      <w:lvlText w:val="%2."/>
      <w:lvlJc w:val="left"/>
      <w:pPr>
        <w:ind w:left="1440" w:hanging="360"/>
      </w:pPr>
      <w:rPr>
        <w:rFonts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3" w15:restartNumberingAfterBreak="0">
    <w:nsid w:val="39801510"/>
    <w:multiLevelType w:val="hybridMultilevel"/>
    <w:tmpl w:val="D62AAC58"/>
    <w:lvl w:ilvl="0" w:tplc="7BF6EDFE">
      <w:numFmt w:val="bullet"/>
      <w:lvlText w:val="-"/>
      <w:lvlJc w:val="left"/>
      <w:pPr>
        <w:ind w:left="720" w:hanging="360"/>
      </w:pPr>
      <w:rPr>
        <w:rFonts w:ascii="Arial" w:eastAsia="Times New Roman"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4" w15:restartNumberingAfterBreak="0">
    <w:nsid w:val="3CD32454"/>
    <w:multiLevelType w:val="hybridMultilevel"/>
    <w:tmpl w:val="D08AB73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5" w15:restartNumberingAfterBreak="0">
    <w:nsid w:val="42836866"/>
    <w:multiLevelType w:val="hybridMultilevel"/>
    <w:tmpl w:val="A2401B7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6" w15:restartNumberingAfterBreak="0">
    <w:nsid w:val="478E4881"/>
    <w:multiLevelType w:val="hybridMultilevel"/>
    <w:tmpl w:val="86B8B16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7" w15:restartNumberingAfterBreak="0">
    <w:nsid w:val="49847F62"/>
    <w:multiLevelType w:val="hybridMultilevel"/>
    <w:tmpl w:val="8E640242"/>
    <w:lvl w:ilvl="0" w:tplc="A502B12C">
      <w:start w:val="4"/>
      <w:numFmt w:val="bullet"/>
      <w:lvlText w:val="-"/>
      <w:lvlJc w:val="left"/>
      <w:pPr>
        <w:ind w:left="360" w:hanging="360"/>
      </w:pPr>
      <w:rPr>
        <w:rFonts w:ascii="Arial" w:eastAsia="Calibri" w:hAnsi="Arial" w:cs="Arial" w:hint="default"/>
        <w:color w:val="auto"/>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8" w15:restartNumberingAfterBreak="0">
    <w:nsid w:val="628C7367"/>
    <w:multiLevelType w:val="hybridMultilevel"/>
    <w:tmpl w:val="2AA41A1C"/>
    <w:lvl w:ilvl="0" w:tplc="04130003">
      <w:start w:val="1"/>
      <w:numFmt w:val="bullet"/>
      <w:lvlText w:val="o"/>
      <w:lvlJc w:val="left"/>
      <w:pPr>
        <w:ind w:left="1440" w:hanging="360"/>
      </w:pPr>
      <w:rPr>
        <w:rFonts w:ascii="Courier New" w:hAnsi="Courier New" w:cs="Courier New" w:hint="default"/>
      </w:rPr>
    </w:lvl>
    <w:lvl w:ilvl="1" w:tplc="04130003" w:tentative="1">
      <w:start w:val="1"/>
      <w:numFmt w:val="bullet"/>
      <w:lvlText w:val="o"/>
      <w:lvlJc w:val="left"/>
      <w:pPr>
        <w:ind w:left="2160" w:hanging="360"/>
      </w:pPr>
      <w:rPr>
        <w:rFonts w:ascii="Courier New" w:hAnsi="Courier New" w:cs="Courier New" w:hint="default"/>
      </w:rPr>
    </w:lvl>
    <w:lvl w:ilvl="2" w:tplc="04130005" w:tentative="1">
      <w:start w:val="1"/>
      <w:numFmt w:val="bullet"/>
      <w:lvlText w:val=""/>
      <w:lvlJc w:val="left"/>
      <w:pPr>
        <w:ind w:left="2880" w:hanging="360"/>
      </w:pPr>
      <w:rPr>
        <w:rFonts w:ascii="Wingdings" w:hAnsi="Wingdings" w:hint="default"/>
      </w:rPr>
    </w:lvl>
    <w:lvl w:ilvl="3" w:tplc="04130001" w:tentative="1">
      <w:start w:val="1"/>
      <w:numFmt w:val="bullet"/>
      <w:lvlText w:val=""/>
      <w:lvlJc w:val="left"/>
      <w:pPr>
        <w:ind w:left="3600" w:hanging="360"/>
      </w:pPr>
      <w:rPr>
        <w:rFonts w:ascii="Symbol" w:hAnsi="Symbol" w:hint="default"/>
      </w:rPr>
    </w:lvl>
    <w:lvl w:ilvl="4" w:tplc="04130003" w:tentative="1">
      <w:start w:val="1"/>
      <w:numFmt w:val="bullet"/>
      <w:lvlText w:val="o"/>
      <w:lvlJc w:val="left"/>
      <w:pPr>
        <w:ind w:left="4320" w:hanging="360"/>
      </w:pPr>
      <w:rPr>
        <w:rFonts w:ascii="Courier New" w:hAnsi="Courier New" w:cs="Courier New" w:hint="default"/>
      </w:rPr>
    </w:lvl>
    <w:lvl w:ilvl="5" w:tplc="04130005" w:tentative="1">
      <w:start w:val="1"/>
      <w:numFmt w:val="bullet"/>
      <w:lvlText w:val=""/>
      <w:lvlJc w:val="left"/>
      <w:pPr>
        <w:ind w:left="5040" w:hanging="360"/>
      </w:pPr>
      <w:rPr>
        <w:rFonts w:ascii="Wingdings" w:hAnsi="Wingdings" w:hint="default"/>
      </w:rPr>
    </w:lvl>
    <w:lvl w:ilvl="6" w:tplc="04130001" w:tentative="1">
      <w:start w:val="1"/>
      <w:numFmt w:val="bullet"/>
      <w:lvlText w:val=""/>
      <w:lvlJc w:val="left"/>
      <w:pPr>
        <w:ind w:left="5760" w:hanging="360"/>
      </w:pPr>
      <w:rPr>
        <w:rFonts w:ascii="Symbol" w:hAnsi="Symbol" w:hint="default"/>
      </w:rPr>
    </w:lvl>
    <w:lvl w:ilvl="7" w:tplc="04130003" w:tentative="1">
      <w:start w:val="1"/>
      <w:numFmt w:val="bullet"/>
      <w:lvlText w:val="o"/>
      <w:lvlJc w:val="left"/>
      <w:pPr>
        <w:ind w:left="6480" w:hanging="360"/>
      </w:pPr>
      <w:rPr>
        <w:rFonts w:ascii="Courier New" w:hAnsi="Courier New" w:cs="Courier New" w:hint="default"/>
      </w:rPr>
    </w:lvl>
    <w:lvl w:ilvl="8" w:tplc="04130005" w:tentative="1">
      <w:start w:val="1"/>
      <w:numFmt w:val="bullet"/>
      <w:lvlText w:val=""/>
      <w:lvlJc w:val="left"/>
      <w:pPr>
        <w:ind w:left="7200" w:hanging="360"/>
      </w:pPr>
      <w:rPr>
        <w:rFonts w:ascii="Wingdings" w:hAnsi="Wingdings" w:hint="default"/>
      </w:rPr>
    </w:lvl>
  </w:abstractNum>
  <w:abstractNum w:abstractNumId="19" w15:restartNumberingAfterBreak="0">
    <w:nsid w:val="644C020F"/>
    <w:multiLevelType w:val="hybridMultilevel"/>
    <w:tmpl w:val="7610E57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0" w15:restartNumberingAfterBreak="0">
    <w:nsid w:val="647E04EC"/>
    <w:multiLevelType w:val="hybridMultilevel"/>
    <w:tmpl w:val="E2F2E4BE"/>
    <w:lvl w:ilvl="0" w:tplc="7BF6EDFE">
      <w:numFmt w:val="bullet"/>
      <w:lvlText w:val="-"/>
      <w:lvlJc w:val="left"/>
      <w:pPr>
        <w:ind w:left="720" w:hanging="360"/>
      </w:pPr>
      <w:rPr>
        <w:rFonts w:ascii="Arial" w:eastAsia="Times New Roman"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1" w15:restartNumberingAfterBreak="0">
    <w:nsid w:val="675274EC"/>
    <w:multiLevelType w:val="hybridMultilevel"/>
    <w:tmpl w:val="AC84C62A"/>
    <w:lvl w:ilvl="0" w:tplc="A18E691A">
      <w:start w:val="4"/>
      <w:numFmt w:val="bullet"/>
      <w:lvlText w:val="-"/>
      <w:lvlJc w:val="left"/>
      <w:pPr>
        <w:ind w:left="360" w:hanging="360"/>
      </w:pPr>
      <w:rPr>
        <w:rFonts w:ascii="Arial" w:hAnsi="Arial"/>
      </w:rPr>
    </w:lvl>
    <w:lvl w:ilvl="1" w:tplc="8C38BCEC">
      <w:start w:val="1"/>
      <w:numFmt w:val="bullet"/>
      <w:lvlText w:val="o"/>
      <w:lvlJc w:val="left"/>
      <w:pPr>
        <w:ind w:left="1080" w:hanging="360"/>
      </w:pPr>
      <w:rPr>
        <w:rFonts w:ascii="Courier New" w:hAnsi="Courier New"/>
      </w:rPr>
    </w:lvl>
    <w:lvl w:ilvl="2" w:tplc="38F69DA6">
      <w:start w:val="1"/>
      <w:numFmt w:val="bullet"/>
      <w:lvlText w:val=""/>
      <w:lvlJc w:val="left"/>
      <w:pPr>
        <w:ind w:left="1800" w:hanging="360"/>
      </w:pPr>
      <w:rPr>
        <w:rFonts w:ascii="Wingdings" w:hAnsi="Wingdings"/>
      </w:rPr>
    </w:lvl>
    <w:lvl w:ilvl="3" w:tplc="7BCCE7B6">
      <w:start w:val="1"/>
      <w:numFmt w:val="bullet"/>
      <w:lvlText w:val=""/>
      <w:lvlJc w:val="left"/>
      <w:pPr>
        <w:ind w:left="2520" w:hanging="360"/>
      </w:pPr>
      <w:rPr>
        <w:rFonts w:ascii="Symbol" w:hAnsi="Symbol"/>
      </w:rPr>
    </w:lvl>
    <w:lvl w:ilvl="4" w:tplc="BA90B50C">
      <w:start w:val="1"/>
      <w:numFmt w:val="bullet"/>
      <w:lvlText w:val="o"/>
      <w:lvlJc w:val="left"/>
      <w:pPr>
        <w:ind w:left="3240" w:hanging="360"/>
      </w:pPr>
      <w:rPr>
        <w:rFonts w:ascii="Courier New" w:hAnsi="Courier New"/>
      </w:rPr>
    </w:lvl>
    <w:lvl w:ilvl="5" w:tplc="1600747A">
      <w:start w:val="1"/>
      <w:numFmt w:val="bullet"/>
      <w:lvlText w:val=""/>
      <w:lvlJc w:val="left"/>
      <w:pPr>
        <w:ind w:left="3960" w:hanging="360"/>
      </w:pPr>
      <w:rPr>
        <w:rFonts w:ascii="Wingdings" w:hAnsi="Wingdings"/>
      </w:rPr>
    </w:lvl>
    <w:lvl w:ilvl="6" w:tplc="FA9269E6">
      <w:start w:val="1"/>
      <w:numFmt w:val="bullet"/>
      <w:lvlText w:val=""/>
      <w:lvlJc w:val="left"/>
      <w:pPr>
        <w:ind w:left="4680" w:hanging="360"/>
      </w:pPr>
      <w:rPr>
        <w:rFonts w:ascii="Symbol" w:hAnsi="Symbol"/>
      </w:rPr>
    </w:lvl>
    <w:lvl w:ilvl="7" w:tplc="2DA8DDAC">
      <w:start w:val="1"/>
      <w:numFmt w:val="bullet"/>
      <w:lvlText w:val="o"/>
      <w:lvlJc w:val="left"/>
      <w:pPr>
        <w:ind w:left="5400" w:hanging="360"/>
      </w:pPr>
      <w:rPr>
        <w:rFonts w:ascii="Courier New" w:hAnsi="Courier New"/>
      </w:rPr>
    </w:lvl>
    <w:lvl w:ilvl="8" w:tplc="8F9AA684">
      <w:start w:val="1"/>
      <w:numFmt w:val="bullet"/>
      <w:lvlText w:val=""/>
      <w:lvlJc w:val="left"/>
      <w:pPr>
        <w:ind w:left="6120" w:hanging="360"/>
      </w:pPr>
      <w:rPr>
        <w:rFonts w:ascii="Wingdings" w:hAnsi="Wingdings"/>
      </w:rPr>
    </w:lvl>
  </w:abstractNum>
  <w:abstractNum w:abstractNumId="22" w15:restartNumberingAfterBreak="0">
    <w:nsid w:val="68333DF5"/>
    <w:multiLevelType w:val="hybridMultilevel"/>
    <w:tmpl w:val="532C2052"/>
    <w:lvl w:ilvl="0" w:tplc="04130003">
      <w:start w:val="1"/>
      <w:numFmt w:val="bullet"/>
      <w:lvlText w:val="o"/>
      <w:lvlJc w:val="left"/>
      <w:pPr>
        <w:ind w:left="1080" w:hanging="360"/>
      </w:pPr>
      <w:rPr>
        <w:rFonts w:ascii="Courier New" w:hAnsi="Courier New" w:cs="Courier New" w:hint="default"/>
      </w:rPr>
    </w:lvl>
    <w:lvl w:ilvl="1" w:tplc="04130003" w:tentative="1">
      <w:start w:val="1"/>
      <w:numFmt w:val="bullet"/>
      <w:lvlText w:val="o"/>
      <w:lvlJc w:val="left"/>
      <w:pPr>
        <w:ind w:left="1800" w:hanging="360"/>
      </w:pPr>
      <w:rPr>
        <w:rFonts w:ascii="Courier New" w:hAnsi="Courier New" w:cs="Courier New" w:hint="default"/>
      </w:rPr>
    </w:lvl>
    <w:lvl w:ilvl="2" w:tplc="04130005" w:tentative="1">
      <w:start w:val="1"/>
      <w:numFmt w:val="bullet"/>
      <w:lvlText w:val=""/>
      <w:lvlJc w:val="left"/>
      <w:pPr>
        <w:ind w:left="2520" w:hanging="360"/>
      </w:pPr>
      <w:rPr>
        <w:rFonts w:ascii="Wingdings" w:hAnsi="Wingdings" w:hint="default"/>
      </w:rPr>
    </w:lvl>
    <w:lvl w:ilvl="3" w:tplc="04130001" w:tentative="1">
      <w:start w:val="1"/>
      <w:numFmt w:val="bullet"/>
      <w:lvlText w:val=""/>
      <w:lvlJc w:val="left"/>
      <w:pPr>
        <w:ind w:left="3240" w:hanging="360"/>
      </w:pPr>
      <w:rPr>
        <w:rFonts w:ascii="Symbol" w:hAnsi="Symbol" w:hint="default"/>
      </w:rPr>
    </w:lvl>
    <w:lvl w:ilvl="4" w:tplc="04130003" w:tentative="1">
      <w:start w:val="1"/>
      <w:numFmt w:val="bullet"/>
      <w:lvlText w:val="o"/>
      <w:lvlJc w:val="left"/>
      <w:pPr>
        <w:ind w:left="3960" w:hanging="360"/>
      </w:pPr>
      <w:rPr>
        <w:rFonts w:ascii="Courier New" w:hAnsi="Courier New" w:cs="Courier New" w:hint="default"/>
      </w:rPr>
    </w:lvl>
    <w:lvl w:ilvl="5" w:tplc="04130005" w:tentative="1">
      <w:start w:val="1"/>
      <w:numFmt w:val="bullet"/>
      <w:lvlText w:val=""/>
      <w:lvlJc w:val="left"/>
      <w:pPr>
        <w:ind w:left="4680" w:hanging="360"/>
      </w:pPr>
      <w:rPr>
        <w:rFonts w:ascii="Wingdings" w:hAnsi="Wingdings" w:hint="default"/>
      </w:rPr>
    </w:lvl>
    <w:lvl w:ilvl="6" w:tplc="04130001" w:tentative="1">
      <w:start w:val="1"/>
      <w:numFmt w:val="bullet"/>
      <w:lvlText w:val=""/>
      <w:lvlJc w:val="left"/>
      <w:pPr>
        <w:ind w:left="5400" w:hanging="360"/>
      </w:pPr>
      <w:rPr>
        <w:rFonts w:ascii="Symbol" w:hAnsi="Symbol" w:hint="default"/>
      </w:rPr>
    </w:lvl>
    <w:lvl w:ilvl="7" w:tplc="04130003" w:tentative="1">
      <w:start w:val="1"/>
      <w:numFmt w:val="bullet"/>
      <w:lvlText w:val="o"/>
      <w:lvlJc w:val="left"/>
      <w:pPr>
        <w:ind w:left="6120" w:hanging="360"/>
      </w:pPr>
      <w:rPr>
        <w:rFonts w:ascii="Courier New" w:hAnsi="Courier New" w:cs="Courier New" w:hint="default"/>
      </w:rPr>
    </w:lvl>
    <w:lvl w:ilvl="8" w:tplc="04130005" w:tentative="1">
      <w:start w:val="1"/>
      <w:numFmt w:val="bullet"/>
      <w:lvlText w:val=""/>
      <w:lvlJc w:val="left"/>
      <w:pPr>
        <w:ind w:left="6840" w:hanging="360"/>
      </w:pPr>
      <w:rPr>
        <w:rFonts w:ascii="Wingdings" w:hAnsi="Wingdings" w:hint="default"/>
      </w:rPr>
    </w:lvl>
  </w:abstractNum>
  <w:abstractNum w:abstractNumId="23" w15:restartNumberingAfterBreak="0">
    <w:nsid w:val="6C750295"/>
    <w:multiLevelType w:val="hybridMultilevel"/>
    <w:tmpl w:val="B74EDEC8"/>
    <w:lvl w:ilvl="0" w:tplc="4A18EC86">
      <w:numFmt w:val="bullet"/>
      <w:lvlText w:val="-"/>
      <w:lvlJc w:val="left"/>
      <w:pPr>
        <w:ind w:left="720" w:hanging="360"/>
      </w:pPr>
      <w:rPr>
        <w:rFonts w:ascii="Arial" w:hAnsi="Arial"/>
      </w:rPr>
    </w:lvl>
    <w:lvl w:ilvl="1" w:tplc="6C58DD48">
      <w:start w:val="1"/>
      <w:numFmt w:val="bullet"/>
      <w:lvlText w:val="o"/>
      <w:lvlJc w:val="left"/>
      <w:pPr>
        <w:ind w:left="1440" w:hanging="360"/>
      </w:pPr>
      <w:rPr>
        <w:rFonts w:ascii="Courier New" w:hAnsi="Courier New"/>
      </w:rPr>
    </w:lvl>
    <w:lvl w:ilvl="2" w:tplc="B9D21DDC">
      <w:start w:val="1"/>
      <w:numFmt w:val="bullet"/>
      <w:lvlText w:val=""/>
      <w:lvlJc w:val="left"/>
      <w:pPr>
        <w:ind w:left="2160" w:hanging="360"/>
      </w:pPr>
      <w:rPr>
        <w:rFonts w:ascii="Wingdings" w:hAnsi="Wingdings"/>
      </w:rPr>
    </w:lvl>
    <w:lvl w:ilvl="3" w:tplc="F30E029E">
      <w:start w:val="1"/>
      <w:numFmt w:val="bullet"/>
      <w:lvlText w:val=""/>
      <w:lvlJc w:val="left"/>
      <w:pPr>
        <w:ind w:left="2880" w:hanging="360"/>
      </w:pPr>
      <w:rPr>
        <w:rFonts w:ascii="Symbol" w:hAnsi="Symbol"/>
      </w:rPr>
    </w:lvl>
    <w:lvl w:ilvl="4" w:tplc="D714C1D0">
      <w:start w:val="1"/>
      <w:numFmt w:val="bullet"/>
      <w:lvlText w:val="o"/>
      <w:lvlJc w:val="left"/>
      <w:pPr>
        <w:ind w:left="3600" w:hanging="360"/>
      </w:pPr>
      <w:rPr>
        <w:rFonts w:ascii="Courier New" w:hAnsi="Courier New"/>
      </w:rPr>
    </w:lvl>
    <w:lvl w:ilvl="5" w:tplc="DCA8D4A6">
      <w:start w:val="1"/>
      <w:numFmt w:val="bullet"/>
      <w:lvlText w:val=""/>
      <w:lvlJc w:val="left"/>
      <w:pPr>
        <w:ind w:left="4320" w:hanging="360"/>
      </w:pPr>
      <w:rPr>
        <w:rFonts w:ascii="Wingdings" w:hAnsi="Wingdings"/>
      </w:rPr>
    </w:lvl>
    <w:lvl w:ilvl="6" w:tplc="868C1BF6">
      <w:start w:val="1"/>
      <w:numFmt w:val="bullet"/>
      <w:lvlText w:val=""/>
      <w:lvlJc w:val="left"/>
      <w:pPr>
        <w:ind w:left="5040" w:hanging="360"/>
      </w:pPr>
      <w:rPr>
        <w:rFonts w:ascii="Symbol" w:hAnsi="Symbol"/>
      </w:rPr>
    </w:lvl>
    <w:lvl w:ilvl="7" w:tplc="3036041C">
      <w:start w:val="1"/>
      <w:numFmt w:val="bullet"/>
      <w:lvlText w:val="o"/>
      <w:lvlJc w:val="left"/>
      <w:pPr>
        <w:ind w:left="5760" w:hanging="360"/>
      </w:pPr>
      <w:rPr>
        <w:rFonts w:ascii="Courier New" w:hAnsi="Courier New"/>
      </w:rPr>
    </w:lvl>
    <w:lvl w:ilvl="8" w:tplc="FAF4EB94">
      <w:start w:val="1"/>
      <w:numFmt w:val="bullet"/>
      <w:lvlText w:val=""/>
      <w:lvlJc w:val="left"/>
      <w:pPr>
        <w:ind w:left="6480" w:hanging="360"/>
      </w:pPr>
      <w:rPr>
        <w:rFonts w:ascii="Wingdings" w:hAnsi="Wingdings"/>
      </w:rPr>
    </w:lvl>
  </w:abstractNum>
  <w:abstractNum w:abstractNumId="24" w15:restartNumberingAfterBreak="0">
    <w:nsid w:val="6DC15EB6"/>
    <w:multiLevelType w:val="hybridMultilevel"/>
    <w:tmpl w:val="6AA49E4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5" w15:restartNumberingAfterBreak="0">
    <w:nsid w:val="6DCC0307"/>
    <w:multiLevelType w:val="hybridMultilevel"/>
    <w:tmpl w:val="1B3ADEAA"/>
    <w:lvl w:ilvl="0" w:tplc="3B8497B2">
      <w:numFmt w:val="bullet"/>
      <w:lvlText w:val=""/>
      <w:lvlJc w:val="left"/>
      <w:pPr>
        <w:ind w:left="720" w:hanging="360"/>
      </w:pPr>
      <w:rPr>
        <w:rFonts w:ascii="Symbol" w:eastAsia="Calibri" w:hAnsi="Symbo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6" w15:restartNumberingAfterBreak="0">
    <w:nsid w:val="6E28407D"/>
    <w:multiLevelType w:val="hybridMultilevel"/>
    <w:tmpl w:val="7138E8D2"/>
    <w:lvl w:ilvl="0" w:tplc="7B7822CA">
      <w:numFmt w:val="bullet"/>
      <w:lvlText w:val="-"/>
      <w:lvlJc w:val="left"/>
      <w:pPr>
        <w:ind w:left="360" w:hanging="360"/>
      </w:pPr>
      <w:rPr>
        <w:rFonts w:ascii="Arial" w:hAnsi="Arial"/>
      </w:rPr>
    </w:lvl>
    <w:lvl w:ilvl="1" w:tplc="E99CB7A4">
      <w:start w:val="1"/>
      <w:numFmt w:val="bullet"/>
      <w:lvlText w:val="o"/>
      <w:lvlJc w:val="left"/>
      <w:pPr>
        <w:ind w:left="1080" w:hanging="360"/>
      </w:pPr>
      <w:rPr>
        <w:rFonts w:ascii="Courier New" w:hAnsi="Courier New"/>
      </w:rPr>
    </w:lvl>
    <w:lvl w:ilvl="2" w:tplc="9DDA3CE6">
      <w:start w:val="1"/>
      <w:numFmt w:val="bullet"/>
      <w:lvlText w:val=""/>
      <w:lvlJc w:val="left"/>
      <w:pPr>
        <w:ind w:left="1800" w:hanging="360"/>
      </w:pPr>
      <w:rPr>
        <w:rFonts w:ascii="Wingdings" w:hAnsi="Wingdings"/>
      </w:rPr>
    </w:lvl>
    <w:lvl w:ilvl="3" w:tplc="8C62044C">
      <w:start w:val="1"/>
      <w:numFmt w:val="bullet"/>
      <w:lvlText w:val=""/>
      <w:lvlJc w:val="left"/>
      <w:pPr>
        <w:ind w:left="2520" w:hanging="360"/>
      </w:pPr>
      <w:rPr>
        <w:rFonts w:ascii="Symbol" w:hAnsi="Symbol"/>
      </w:rPr>
    </w:lvl>
    <w:lvl w:ilvl="4" w:tplc="3FE21BA6">
      <w:start w:val="1"/>
      <w:numFmt w:val="bullet"/>
      <w:lvlText w:val="o"/>
      <w:lvlJc w:val="left"/>
      <w:pPr>
        <w:ind w:left="3240" w:hanging="360"/>
      </w:pPr>
      <w:rPr>
        <w:rFonts w:ascii="Courier New" w:hAnsi="Courier New"/>
      </w:rPr>
    </w:lvl>
    <w:lvl w:ilvl="5" w:tplc="2E5E2256">
      <w:start w:val="1"/>
      <w:numFmt w:val="bullet"/>
      <w:lvlText w:val=""/>
      <w:lvlJc w:val="left"/>
      <w:pPr>
        <w:ind w:left="3960" w:hanging="360"/>
      </w:pPr>
      <w:rPr>
        <w:rFonts w:ascii="Wingdings" w:hAnsi="Wingdings"/>
      </w:rPr>
    </w:lvl>
    <w:lvl w:ilvl="6" w:tplc="A8B80A6E">
      <w:start w:val="1"/>
      <w:numFmt w:val="bullet"/>
      <w:lvlText w:val=""/>
      <w:lvlJc w:val="left"/>
      <w:pPr>
        <w:ind w:left="4680" w:hanging="360"/>
      </w:pPr>
      <w:rPr>
        <w:rFonts w:ascii="Symbol" w:hAnsi="Symbol"/>
      </w:rPr>
    </w:lvl>
    <w:lvl w:ilvl="7" w:tplc="9C888568">
      <w:start w:val="1"/>
      <w:numFmt w:val="bullet"/>
      <w:lvlText w:val="o"/>
      <w:lvlJc w:val="left"/>
      <w:pPr>
        <w:ind w:left="5400" w:hanging="360"/>
      </w:pPr>
      <w:rPr>
        <w:rFonts w:ascii="Courier New" w:hAnsi="Courier New"/>
      </w:rPr>
    </w:lvl>
    <w:lvl w:ilvl="8" w:tplc="76DA2470">
      <w:start w:val="1"/>
      <w:numFmt w:val="bullet"/>
      <w:lvlText w:val=""/>
      <w:lvlJc w:val="left"/>
      <w:pPr>
        <w:ind w:left="6120" w:hanging="360"/>
      </w:pPr>
      <w:rPr>
        <w:rFonts w:ascii="Wingdings" w:hAnsi="Wingdings"/>
      </w:rPr>
    </w:lvl>
  </w:abstractNum>
  <w:abstractNum w:abstractNumId="27" w15:restartNumberingAfterBreak="0">
    <w:nsid w:val="6F0563F0"/>
    <w:multiLevelType w:val="hybridMultilevel"/>
    <w:tmpl w:val="58DEA096"/>
    <w:lvl w:ilvl="0" w:tplc="D3B2D4B0">
      <w:numFmt w:val="bullet"/>
      <w:lvlText w:val="-"/>
      <w:lvlJc w:val="left"/>
      <w:pPr>
        <w:ind w:left="360" w:hanging="360"/>
      </w:pPr>
      <w:rPr>
        <w:rFonts w:ascii="Arial" w:eastAsia="Calibri" w:hAnsi="Arial" w:cs="Arial" w:hint="default"/>
      </w:rPr>
    </w:lvl>
    <w:lvl w:ilvl="1" w:tplc="04130003">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8" w15:restartNumberingAfterBreak="0">
    <w:nsid w:val="72B0243A"/>
    <w:multiLevelType w:val="hybridMultilevel"/>
    <w:tmpl w:val="C86C722C"/>
    <w:lvl w:ilvl="0" w:tplc="920A2454">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9" w15:restartNumberingAfterBreak="0">
    <w:nsid w:val="76FA2E2A"/>
    <w:multiLevelType w:val="hybridMultilevel"/>
    <w:tmpl w:val="E98E6B7E"/>
    <w:lvl w:ilvl="0" w:tplc="D3B2D4B0">
      <w:numFmt w:val="bullet"/>
      <w:lvlText w:val="-"/>
      <w:lvlJc w:val="left"/>
      <w:pPr>
        <w:ind w:left="360" w:hanging="360"/>
      </w:pPr>
      <w:rPr>
        <w:rFonts w:ascii="Arial" w:eastAsia="Calibri" w:hAnsi="Arial" w:cs="Arial" w:hint="default"/>
      </w:rPr>
    </w:lvl>
    <w:lvl w:ilvl="1" w:tplc="11CAC152">
      <w:start w:val="1"/>
      <w:numFmt w:val="bullet"/>
      <w:lvlText w:val="o"/>
      <w:lvlJc w:val="left"/>
      <w:pPr>
        <w:ind w:left="1440" w:hanging="360"/>
      </w:pPr>
      <w:rPr>
        <w:rFonts w:ascii="Courier New" w:hAnsi="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0" w15:restartNumberingAfterBreak="0">
    <w:nsid w:val="7A3B786A"/>
    <w:multiLevelType w:val="hybridMultilevel"/>
    <w:tmpl w:val="69988026"/>
    <w:lvl w:ilvl="0" w:tplc="58F425A4">
      <w:numFmt w:val="bullet"/>
      <w:lvlText w:val="•"/>
      <w:lvlJc w:val="left"/>
      <w:pPr>
        <w:ind w:left="710" w:hanging="710"/>
      </w:pPr>
      <w:rPr>
        <w:rFonts w:ascii="Arial" w:eastAsia="Times New Roman" w:hAnsi="Arial" w:cs="Aria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31" w15:restartNumberingAfterBreak="0">
    <w:nsid w:val="7E5A068B"/>
    <w:multiLevelType w:val="hybridMultilevel"/>
    <w:tmpl w:val="58B44654"/>
    <w:lvl w:ilvl="0" w:tplc="D3B2D4B0">
      <w:numFmt w:val="bullet"/>
      <w:lvlText w:val="-"/>
      <w:lvlJc w:val="left"/>
      <w:pPr>
        <w:ind w:left="360" w:hanging="360"/>
      </w:pPr>
      <w:rPr>
        <w:rFonts w:ascii="Arial" w:eastAsia="Calibri" w:hAnsi="Arial" w:cs="Arial" w:hint="default"/>
      </w:rPr>
    </w:lvl>
    <w:lvl w:ilvl="1" w:tplc="04130003">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num w:numId="1">
    <w:abstractNumId w:val="21"/>
  </w:num>
  <w:num w:numId="2">
    <w:abstractNumId w:val="31"/>
  </w:num>
  <w:num w:numId="3">
    <w:abstractNumId w:val="23"/>
  </w:num>
  <w:num w:numId="4">
    <w:abstractNumId w:val="26"/>
  </w:num>
  <w:num w:numId="5">
    <w:abstractNumId w:val="11"/>
  </w:num>
  <w:num w:numId="6">
    <w:abstractNumId w:val="28"/>
  </w:num>
  <w:num w:numId="7">
    <w:abstractNumId w:val="9"/>
  </w:num>
  <w:num w:numId="8">
    <w:abstractNumId w:val="17"/>
  </w:num>
  <w:num w:numId="9">
    <w:abstractNumId w:val="1"/>
  </w:num>
  <w:num w:numId="10">
    <w:abstractNumId w:val="2"/>
  </w:num>
  <w:num w:numId="11">
    <w:abstractNumId w:val="7"/>
  </w:num>
  <w:num w:numId="12">
    <w:abstractNumId w:val="4"/>
  </w:num>
  <w:num w:numId="13">
    <w:abstractNumId w:val="29"/>
  </w:num>
  <w:num w:numId="14">
    <w:abstractNumId w:val="22"/>
  </w:num>
  <w:num w:numId="15">
    <w:abstractNumId w:val="24"/>
  </w:num>
  <w:num w:numId="16">
    <w:abstractNumId w:val="27"/>
  </w:num>
  <w:num w:numId="17">
    <w:abstractNumId w:val="10"/>
  </w:num>
  <w:num w:numId="18">
    <w:abstractNumId w:val="5"/>
  </w:num>
  <w:num w:numId="19">
    <w:abstractNumId w:val="18"/>
  </w:num>
  <w:num w:numId="20">
    <w:abstractNumId w:val="3"/>
  </w:num>
  <w:num w:numId="21">
    <w:abstractNumId w:val="8"/>
  </w:num>
  <w:num w:numId="22">
    <w:abstractNumId w:val="25"/>
  </w:num>
  <w:num w:numId="23">
    <w:abstractNumId w:val="29"/>
  </w:num>
  <w:num w:numId="24">
    <w:abstractNumId w:val="9"/>
  </w:num>
  <w:num w:numId="25">
    <w:abstractNumId w:val="2"/>
  </w:num>
  <w:num w:numId="26">
    <w:abstractNumId w:val="14"/>
  </w:num>
  <w:num w:numId="27">
    <w:abstractNumId w:val="21"/>
  </w:num>
  <w:num w:numId="28">
    <w:abstractNumId w:val="6"/>
  </w:num>
  <w:num w:numId="29">
    <w:abstractNumId w:val="12"/>
  </w:num>
  <w:num w:numId="30">
    <w:abstractNumId w:val="16"/>
  </w:num>
  <w:num w:numId="31">
    <w:abstractNumId w:val="0"/>
  </w:num>
  <w:num w:numId="32">
    <w:abstractNumId w:val="19"/>
  </w:num>
  <w:num w:numId="33">
    <w:abstractNumId w:val="15"/>
  </w:num>
  <w:num w:numId="34">
    <w:abstractNumId w:val="0"/>
  </w:num>
  <w:num w:numId="35">
    <w:abstractNumId w:val="13"/>
  </w:num>
  <w:num w:numId="36">
    <w:abstractNumId w:val="20"/>
  </w:num>
  <w:num w:numId="37">
    <w:abstractNumId w:val="30"/>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75C2C"/>
    <w:rsid w:val="0000254F"/>
    <w:rsid w:val="00015319"/>
    <w:rsid w:val="00020779"/>
    <w:rsid w:val="00023868"/>
    <w:rsid w:val="00025235"/>
    <w:rsid w:val="0003244E"/>
    <w:rsid w:val="000326D5"/>
    <w:rsid w:val="00035B0F"/>
    <w:rsid w:val="00037137"/>
    <w:rsid w:val="000372A5"/>
    <w:rsid w:val="000401B4"/>
    <w:rsid w:val="000439E7"/>
    <w:rsid w:val="000524F1"/>
    <w:rsid w:val="00053AD5"/>
    <w:rsid w:val="000540B9"/>
    <w:rsid w:val="000546D7"/>
    <w:rsid w:val="000578B5"/>
    <w:rsid w:val="000643E1"/>
    <w:rsid w:val="0007118F"/>
    <w:rsid w:val="00071238"/>
    <w:rsid w:val="0007427F"/>
    <w:rsid w:val="00074496"/>
    <w:rsid w:val="0007467F"/>
    <w:rsid w:val="000812AC"/>
    <w:rsid w:val="0008209B"/>
    <w:rsid w:val="00084E00"/>
    <w:rsid w:val="0008596C"/>
    <w:rsid w:val="00085F8C"/>
    <w:rsid w:val="000863EE"/>
    <w:rsid w:val="00090509"/>
    <w:rsid w:val="00092DA0"/>
    <w:rsid w:val="000A05B8"/>
    <w:rsid w:val="000A0D76"/>
    <w:rsid w:val="000A2D2A"/>
    <w:rsid w:val="000A62EB"/>
    <w:rsid w:val="000B349B"/>
    <w:rsid w:val="000C116C"/>
    <w:rsid w:val="000C220A"/>
    <w:rsid w:val="000C271F"/>
    <w:rsid w:val="000C5033"/>
    <w:rsid w:val="000C548F"/>
    <w:rsid w:val="000D0DCB"/>
    <w:rsid w:val="000D36FB"/>
    <w:rsid w:val="000D4241"/>
    <w:rsid w:val="000D77CD"/>
    <w:rsid w:val="000E20D7"/>
    <w:rsid w:val="000E3C21"/>
    <w:rsid w:val="000E4379"/>
    <w:rsid w:val="000E51FB"/>
    <w:rsid w:val="000E5455"/>
    <w:rsid w:val="000E58C7"/>
    <w:rsid w:val="000E64D6"/>
    <w:rsid w:val="000E7A89"/>
    <w:rsid w:val="000F4835"/>
    <w:rsid w:val="000F532F"/>
    <w:rsid w:val="001031F9"/>
    <w:rsid w:val="001046A2"/>
    <w:rsid w:val="001055A3"/>
    <w:rsid w:val="001201AE"/>
    <w:rsid w:val="00120D3B"/>
    <w:rsid w:val="00121719"/>
    <w:rsid w:val="00122EF3"/>
    <w:rsid w:val="00130E2D"/>
    <w:rsid w:val="0013222B"/>
    <w:rsid w:val="001341F2"/>
    <w:rsid w:val="00135636"/>
    <w:rsid w:val="001475AE"/>
    <w:rsid w:val="0015148D"/>
    <w:rsid w:val="00151696"/>
    <w:rsid w:val="00156E81"/>
    <w:rsid w:val="0016788A"/>
    <w:rsid w:val="00173768"/>
    <w:rsid w:val="001768F3"/>
    <w:rsid w:val="001813BA"/>
    <w:rsid w:val="00186DE3"/>
    <w:rsid w:val="001927DC"/>
    <w:rsid w:val="001930F0"/>
    <w:rsid w:val="001957B7"/>
    <w:rsid w:val="00196204"/>
    <w:rsid w:val="001B04FF"/>
    <w:rsid w:val="001B08BD"/>
    <w:rsid w:val="001B0F22"/>
    <w:rsid w:val="001B11FE"/>
    <w:rsid w:val="001B138D"/>
    <w:rsid w:val="001B2B09"/>
    <w:rsid w:val="001B45C6"/>
    <w:rsid w:val="001B7BC6"/>
    <w:rsid w:val="001C21C9"/>
    <w:rsid w:val="001C5093"/>
    <w:rsid w:val="001C604D"/>
    <w:rsid w:val="001C7D67"/>
    <w:rsid w:val="001C7EF5"/>
    <w:rsid w:val="001E2201"/>
    <w:rsid w:val="001E42AD"/>
    <w:rsid w:val="001E4EA2"/>
    <w:rsid w:val="001E7465"/>
    <w:rsid w:val="001F082E"/>
    <w:rsid w:val="002010C2"/>
    <w:rsid w:val="00201825"/>
    <w:rsid w:val="00205810"/>
    <w:rsid w:val="00206618"/>
    <w:rsid w:val="0021234B"/>
    <w:rsid w:val="00217A76"/>
    <w:rsid w:val="00220FB8"/>
    <w:rsid w:val="002336A0"/>
    <w:rsid w:val="002358F2"/>
    <w:rsid w:val="00235B28"/>
    <w:rsid w:val="00246324"/>
    <w:rsid w:val="00252896"/>
    <w:rsid w:val="00254F3B"/>
    <w:rsid w:val="0025558D"/>
    <w:rsid w:val="002558F4"/>
    <w:rsid w:val="00257CE4"/>
    <w:rsid w:val="00263A62"/>
    <w:rsid w:val="0027001C"/>
    <w:rsid w:val="002709DD"/>
    <w:rsid w:val="002710DC"/>
    <w:rsid w:val="00272CE9"/>
    <w:rsid w:val="00273346"/>
    <w:rsid w:val="002735D2"/>
    <w:rsid w:val="00274693"/>
    <w:rsid w:val="002746FB"/>
    <w:rsid w:val="002943E6"/>
    <w:rsid w:val="00294B7A"/>
    <w:rsid w:val="00296E27"/>
    <w:rsid w:val="002A07B5"/>
    <w:rsid w:val="002B0059"/>
    <w:rsid w:val="002B10DF"/>
    <w:rsid w:val="002B113A"/>
    <w:rsid w:val="002B5094"/>
    <w:rsid w:val="002B5E88"/>
    <w:rsid w:val="002B653F"/>
    <w:rsid w:val="002B7C9B"/>
    <w:rsid w:val="002C263E"/>
    <w:rsid w:val="002C39CD"/>
    <w:rsid w:val="002C5E91"/>
    <w:rsid w:val="002D2B7C"/>
    <w:rsid w:val="002D35CE"/>
    <w:rsid w:val="002D6B5A"/>
    <w:rsid w:val="002E0C15"/>
    <w:rsid w:val="002E41AE"/>
    <w:rsid w:val="002F0195"/>
    <w:rsid w:val="002F098B"/>
    <w:rsid w:val="002F0CF4"/>
    <w:rsid w:val="002F1348"/>
    <w:rsid w:val="002F533F"/>
    <w:rsid w:val="002F71EA"/>
    <w:rsid w:val="00300185"/>
    <w:rsid w:val="003006C7"/>
    <w:rsid w:val="00311404"/>
    <w:rsid w:val="00311874"/>
    <w:rsid w:val="003139BC"/>
    <w:rsid w:val="00313FA0"/>
    <w:rsid w:val="00317F76"/>
    <w:rsid w:val="00323A69"/>
    <w:rsid w:val="00323F4D"/>
    <w:rsid w:val="00331C6F"/>
    <w:rsid w:val="00333444"/>
    <w:rsid w:val="003347A0"/>
    <w:rsid w:val="00334C16"/>
    <w:rsid w:val="003363DF"/>
    <w:rsid w:val="00342C3D"/>
    <w:rsid w:val="003448EC"/>
    <w:rsid w:val="00346EFB"/>
    <w:rsid w:val="00352A14"/>
    <w:rsid w:val="0035317F"/>
    <w:rsid w:val="00355D62"/>
    <w:rsid w:val="00356F51"/>
    <w:rsid w:val="00357D84"/>
    <w:rsid w:val="00362007"/>
    <w:rsid w:val="00367B58"/>
    <w:rsid w:val="003718E6"/>
    <w:rsid w:val="003737A7"/>
    <w:rsid w:val="0037430D"/>
    <w:rsid w:val="00376754"/>
    <w:rsid w:val="003772D9"/>
    <w:rsid w:val="003809C0"/>
    <w:rsid w:val="00383013"/>
    <w:rsid w:val="003837CE"/>
    <w:rsid w:val="003857C9"/>
    <w:rsid w:val="00385D2A"/>
    <w:rsid w:val="0038625A"/>
    <w:rsid w:val="00386589"/>
    <w:rsid w:val="003903C2"/>
    <w:rsid w:val="00397609"/>
    <w:rsid w:val="003A0C1E"/>
    <w:rsid w:val="003A72C6"/>
    <w:rsid w:val="003B26EC"/>
    <w:rsid w:val="003C1FBE"/>
    <w:rsid w:val="003C3724"/>
    <w:rsid w:val="003C470D"/>
    <w:rsid w:val="003C4973"/>
    <w:rsid w:val="003C6F29"/>
    <w:rsid w:val="003C78FE"/>
    <w:rsid w:val="003D2FEF"/>
    <w:rsid w:val="003D4636"/>
    <w:rsid w:val="003D7B64"/>
    <w:rsid w:val="003E3261"/>
    <w:rsid w:val="003F006B"/>
    <w:rsid w:val="003F0A9A"/>
    <w:rsid w:val="003F24EA"/>
    <w:rsid w:val="003F25F7"/>
    <w:rsid w:val="003F436E"/>
    <w:rsid w:val="003F5721"/>
    <w:rsid w:val="003F5F33"/>
    <w:rsid w:val="00400B8B"/>
    <w:rsid w:val="0040196B"/>
    <w:rsid w:val="00402DAF"/>
    <w:rsid w:val="0040500B"/>
    <w:rsid w:val="0041087E"/>
    <w:rsid w:val="00410E26"/>
    <w:rsid w:val="004206E5"/>
    <w:rsid w:val="004232D0"/>
    <w:rsid w:val="00423C1D"/>
    <w:rsid w:val="00424585"/>
    <w:rsid w:val="00430685"/>
    <w:rsid w:val="0043204C"/>
    <w:rsid w:val="00432A08"/>
    <w:rsid w:val="00434ABE"/>
    <w:rsid w:val="00441DDA"/>
    <w:rsid w:val="004431DD"/>
    <w:rsid w:val="00454284"/>
    <w:rsid w:val="00454823"/>
    <w:rsid w:val="00454B94"/>
    <w:rsid w:val="00455518"/>
    <w:rsid w:val="00455BFA"/>
    <w:rsid w:val="00464F59"/>
    <w:rsid w:val="004666AF"/>
    <w:rsid w:val="0047200E"/>
    <w:rsid w:val="00473F5F"/>
    <w:rsid w:val="00476EC4"/>
    <w:rsid w:val="00482048"/>
    <w:rsid w:val="0048551E"/>
    <w:rsid w:val="00485A14"/>
    <w:rsid w:val="00490ABF"/>
    <w:rsid w:val="0049399A"/>
    <w:rsid w:val="00493DC1"/>
    <w:rsid w:val="00495DF0"/>
    <w:rsid w:val="004968F4"/>
    <w:rsid w:val="0049784F"/>
    <w:rsid w:val="004A188D"/>
    <w:rsid w:val="004A2FD0"/>
    <w:rsid w:val="004A4EBD"/>
    <w:rsid w:val="004A5A4F"/>
    <w:rsid w:val="004B1E7E"/>
    <w:rsid w:val="004B296C"/>
    <w:rsid w:val="004B2BA6"/>
    <w:rsid w:val="004B2E49"/>
    <w:rsid w:val="004B4291"/>
    <w:rsid w:val="004B5A76"/>
    <w:rsid w:val="004C1ACC"/>
    <w:rsid w:val="004C220D"/>
    <w:rsid w:val="004C3C21"/>
    <w:rsid w:val="004C47D4"/>
    <w:rsid w:val="004C743B"/>
    <w:rsid w:val="004D284E"/>
    <w:rsid w:val="004D33CC"/>
    <w:rsid w:val="004D3AB2"/>
    <w:rsid w:val="004D43AD"/>
    <w:rsid w:val="004D4E89"/>
    <w:rsid w:val="004D53F9"/>
    <w:rsid w:val="004D6F4C"/>
    <w:rsid w:val="004E15B3"/>
    <w:rsid w:val="004E406C"/>
    <w:rsid w:val="004E6BAD"/>
    <w:rsid w:val="004E6F47"/>
    <w:rsid w:val="004E7D16"/>
    <w:rsid w:val="004F1319"/>
    <w:rsid w:val="004F4AD9"/>
    <w:rsid w:val="005000E9"/>
    <w:rsid w:val="00501B57"/>
    <w:rsid w:val="00503243"/>
    <w:rsid w:val="005047BB"/>
    <w:rsid w:val="00507155"/>
    <w:rsid w:val="0051043C"/>
    <w:rsid w:val="0051098C"/>
    <w:rsid w:val="0051361B"/>
    <w:rsid w:val="005136F1"/>
    <w:rsid w:val="00516A1A"/>
    <w:rsid w:val="00530E7C"/>
    <w:rsid w:val="00532605"/>
    <w:rsid w:val="00533B3E"/>
    <w:rsid w:val="00534529"/>
    <w:rsid w:val="00535601"/>
    <w:rsid w:val="00537460"/>
    <w:rsid w:val="005374BD"/>
    <w:rsid w:val="00537F14"/>
    <w:rsid w:val="00542462"/>
    <w:rsid w:val="005443D9"/>
    <w:rsid w:val="005558FE"/>
    <w:rsid w:val="00560435"/>
    <w:rsid w:val="00563F94"/>
    <w:rsid w:val="00563FEB"/>
    <w:rsid w:val="00564D04"/>
    <w:rsid w:val="005679D6"/>
    <w:rsid w:val="00571A37"/>
    <w:rsid w:val="00573BF6"/>
    <w:rsid w:val="005744F1"/>
    <w:rsid w:val="00577A64"/>
    <w:rsid w:val="00577F66"/>
    <w:rsid w:val="00580426"/>
    <w:rsid w:val="0058061A"/>
    <w:rsid w:val="005822CB"/>
    <w:rsid w:val="005837F7"/>
    <w:rsid w:val="00584D7B"/>
    <w:rsid w:val="00585363"/>
    <w:rsid w:val="0058600F"/>
    <w:rsid w:val="00586CB4"/>
    <w:rsid w:val="00586D34"/>
    <w:rsid w:val="00587A23"/>
    <w:rsid w:val="0059023D"/>
    <w:rsid w:val="00590519"/>
    <w:rsid w:val="005A2FDA"/>
    <w:rsid w:val="005A482E"/>
    <w:rsid w:val="005A6398"/>
    <w:rsid w:val="005B19A0"/>
    <w:rsid w:val="005B39D5"/>
    <w:rsid w:val="005B44A3"/>
    <w:rsid w:val="005B6E77"/>
    <w:rsid w:val="005B7403"/>
    <w:rsid w:val="005C7B68"/>
    <w:rsid w:val="005D3098"/>
    <w:rsid w:val="005E1ED5"/>
    <w:rsid w:val="005E3C91"/>
    <w:rsid w:val="005E4474"/>
    <w:rsid w:val="005E49A8"/>
    <w:rsid w:val="005F2DD7"/>
    <w:rsid w:val="005F3082"/>
    <w:rsid w:val="00607A4D"/>
    <w:rsid w:val="00614417"/>
    <w:rsid w:val="00614DCF"/>
    <w:rsid w:val="00617979"/>
    <w:rsid w:val="00622ED7"/>
    <w:rsid w:val="00627043"/>
    <w:rsid w:val="00631377"/>
    <w:rsid w:val="00637A83"/>
    <w:rsid w:val="0064132D"/>
    <w:rsid w:val="0064175A"/>
    <w:rsid w:val="0064224B"/>
    <w:rsid w:val="006459C1"/>
    <w:rsid w:val="00653979"/>
    <w:rsid w:val="006541C7"/>
    <w:rsid w:val="006564A9"/>
    <w:rsid w:val="00660471"/>
    <w:rsid w:val="0066155D"/>
    <w:rsid w:val="0066164F"/>
    <w:rsid w:val="00664C0F"/>
    <w:rsid w:val="00671BB4"/>
    <w:rsid w:val="0067521C"/>
    <w:rsid w:val="006759B1"/>
    <w:rsid w:val="00675AD7"/>
    <w:rsid w:val="00676B61"/>
    <w:rsid w:val="0067745B"/>
    <w:rsid w:val="0068305E"/>
    <w:rsid w:val="00684B71"/>
    <w:rsid w:val="00686106"/>
    <w:rsid w:val="00687CC0"/>
    <w:rsid w:val="00695915"/>
    <w:rsid w:val="00695D5F"/>
    <w:rsid w:val="006A06A2"/>
    <w:rsid w:val="006A07F5"/>
    <w:rsid w:val="006A1A4A"/>
    <w:rsid w:val="006A2F84"/>
    <w:rsid w:val="006A75C2"/>
    <w:rsid w:val="006B3498"/>
    <w:rsid w:val="006B5438"/>
    <w:rsid w:val="006B5B4B"/>
    <w:rsid w:val="006C2FF1"/>
    <w:rsid w:val="006C3568"/>
    <w:rsid w:val="006C649E"/>
    <w:rsid w:val="006C69BF"/>
    <w:rsid w:val="006D6B91"/>
    <w:rsid w:val="006E6940"/>
    <w:rsid w:val="006E69E6"/>
    <w:rsid w:val="006F0523"/>
    <w:rsid w:val="006F0E7C"/>
    <w:rsid w:val="006F234F"/>
    <w:rsid w:val="006F2921"/>
    <w:rsid w:val="006F575E"/>
    <w:rsid w:val="007038AD"/>
    <w:rsid w:val="00703D1D"/>
    <w:rsid w:val="00714D49"/>
    <w:rsid w:val="007167E8"/>
    <w:rsid w:val="00726DC4"/>
    <w:rsid w:val="0073001F"/>
    <w:rsid w:val="00733392"/>
    <w:rsid w:val="00733B56"/>
    <w:rsid w:val="007376C2"/>
    <w:rsid w:val="00737CA0"/>
    <w:rsid w:val="00740F02"/>
    <w:rsid w:val="00746C71"/>
    <w:rsid w:val="00752A1C"/>
    <w:rsid w:val="00757472"/>
    <w:rsid w:val="00757E0C"/>
    <w:rsid w:val="00760F46"/>
    <w:rsid w:val="00761B6D"/>
    <w:rsid w:val="00764CAD"/>
    <w:rsid w:val="00765ABE"/>
    <w:rsid w:val="00765B8A"/>
    <w:rsid w:val="0076763D"/>
    <w:rsid w:val="00770528"/>
    <w:rsid w:val="00775F49"/>
    <w:rsid w:val="00776E18"/>
    <w:rsid w:val="00780084"/>
    <w:rsid w:val="0078493C"/>
    <w:rsid w:val="00786E13"/>
    <w:rsid w:val="00792222"/>
    <w:rsid w:val="00795E9B"/>
    <w:rsid w:val="00796B26"/>
    <w:rsid w:val="007B29C4"/>
    <w:rsid w:val="007B4716"/>
    <w:rsid w:val="007B6540"/>
    <w:rsid w:val="007B6AD1"/>
    <w:rsid w:val="007C106E"/>
    <w:rsid w:val="007C19A5"/>
    <w:rsid w:val="007C5F97"/>
    <w:rsid w:val="007C6D33"/>
    <w:rsid w:val="007C7D66"/>
    <w:rsid w:val="007D283A"/>
    <w:rsid w:val="007D2B29"/>
    <w:rsid w:val="007D32FF"/>
    <w:rsid w:val="007D5E42"/>
    <w:rsid w:val="007E0F84"/>
    <w:rsid w:val="007E267E"/>
    <w:rsid w:val="007E6D58"/>
    <w:rsid w:val="007E734C"/>
    <w:rsid w:val="007E7545"/>
    <w:rsid w:val="007F1E0C"/>
    <w:rsid w:val="007F5F9A"/>
    <w:rsid w:val="007F73F7"/>
    <w:rsid w:val="00801B59"/>
    <w:rsid w:val="00803CB6"/>
    <w:rsid w:val="00803F07"/>
    <w:rsid w:val="00804BC1"/>
    <w:rsid w:val="00815F04"/>
    <w:rsid w:val="008174E4"/>
    <w:rsid w:val="00820E89"/>
    <w:rsid w:val="00823121"/>
    <w:rsid w:val="00830F67"/>
    <w:rsid w:val="008321F3"/>
    <w:rsid w:val="0083553A"/>
    <w:rsid w:val="00835A3F"/>
    <w:rsid w:val="00836BB5"/>
    <w:rsid w:val="00837182"/>
    <w:rsid w:val="00846076"/>
    <w:rsid w:val="00853404"/>
    <w:rsid w:val="008653F1"/>
    <w:rsid w:val="0086620A"/>
    <w:rsid w:val="00874B7C"/>
    <w:rsid w:val="00875462"/>
    <w:rsid w:val="0087727E"/>
    <w:rsid w:val="00877BBB"/>
    <w:rsid w:val="008809E7"/>
    <w:rsid w:val="00881DB2"/>
    <w:rsid w:val="00882620"/>
    <w:rsid w:val="00884590"/>
    <w:rsid w:val="00885EEA"/>
    <w:rsid w:val="0088702C"/>
    <w:rsid w:val="00891B5B"/>
    <w:rsid w:val="008948F8"/>
    <w:rsid w:val="00894BED"/>
    <w:rsid w:val="00897F1F"/>
    <w:rsid w:val="008A276A"/>
    <w:rsid w:val="008A429A"/>
    <w:rsid w:val="008A6FB2"/>
    <w:rsid w:val="008A7CF3"/>
    <w:rsid w:val="008C3718"/>
    <w:rsid w:val="008C397E"/>
    <w:rsid w:val="008C59C3"/>
    <w:rsid w:val="008C7DC8"/>
    <w:rsid w:val="008D66B5"/>
    <w:rsid w:val="008E00E3"/>
    <w:rsid w:val="008E0E0F"/>
    <w:rsid w:val="008E36BC"/>
    <w:rsid w:val="008E39F8"/>
    <w:rsid w:val="008E5420"/>
    <w:rsid w:val="008E62B3"/>
    <w:rsid w:val="008E6585"/>
    <w:rsid w:val="008F09EE"/>
    <w:rsid w:val="008F22F5"/>
    <w:rsid w:val="008F4CF3"/>
    <w:rsid w:val="00900C6E"/>
    <w:rsid w:val="0090130B"/>
    <w:rsid w:val="009033D1"/>
    <w:rsid w:val="009133DB"/>
    <w:rsid w:val="009139DB"/>
    <w:rsid w:val="00916D26"/>
    <w:rsid w:val="0092681A"/>
    <w:rsid w:val="00926A80"/>
    <w:rsid w:val="00940117"/>
    <w:rsid w:val="0094347A"/>
    <w:rsid w:val="00951E46"/>
    <w:rsid w:val="0095509B"/>
    <w:rsid w:val="00956153"/>
    <w:rsid w:val="00956606"/>
    <w:rsid w:val="0096085E"/>
    <w:rsid w:val="00964A8A"/>
    <w:rsid w:val="00966DBE"/>
    <w:rsid w:val="009701FC"/>
    <w:rsid w:val="0097197C"/>
    <w:rsid w:val="009721B4"/>
    <w:rsid w:val="00972FB1"/>
    <w:rsid w:val="00972FB9"/>
    <w:rsid w:val="0097592D"/>
    <w:rsid w:val="00975C2C"/>
    <w:rsid w:val="00977B3C"/>
    <w:rsid w:val="00977F45"/>
    <w:rsid w:val="00985794"/>
    <w:rsid w:val="00986A86"/>
    <w:rsid w:val="00990B7E"/>
    <w:rsid w:val="00991C4B"/>
    <w:rsid w:val="00993728"/>
    <w:rsid w:val="00994552"/>
    <w:rsid w:val="00995E43"/>
    <w:rsid w:val="009A0EDA"/>
    <w:rsid w:val="009A2C55"/>
    <w:rsid w:val="009A3DC5"/>
    <w:rsid w:val="009A4BDF"/>
    <w:rsid w:val="009A71F6"/>
    <w:rsid w:val="009C1307"/>
    <w:rsid w:val="009C4A08"/>
    <w:rsid w:val="009C780F"/>
    <w:rsid w:val="009D3F85"/>
    <w:rsid w:val="009D4BBE"/>
    <w:rsid w:val="009E0F28"/>
    <w:rsid w:val="009E1229"/>
    <w:rsid w:val="009E2480"/>
    <w:rsid w:val="009E6051"/>
    <w:rsid w:val="009F3A8A"/>
    <w:rsid w:val="009F659A"/>
    <w:rsid w:val="009F6622"/>
    <w:rsid w:val="00A01DAC"/>
    <w:rsid w:val="00A06F8D"/>
    <w:rsid w:val="00A07677"/>
    <w:rsid w:val="00A14427"/>
    <w:rsid w:val="00A179E0"/>
    <w:rsid w:val="00A2783A"/>
    <w:rsid w:val="00A3178C"/>
    <w:rsid w:val="00A340DD"/>
    <w:rsid w:val="00A355A9"/>
    <w:rsid w:val="00A3645C"/>
    <w:rsid w:val="00A373DB"/>
    <w:rsid w:val="00A45697"/>
    <w:rsid w:val="00A4618E"/>
    <w:rsid w:val="00A47DF9"/>
    <w:rsid w:val="00A57F6A"/>
    <w:rsid w:val="00A60A33"/>
    <w:rsid w:val="00A61BC9"/>
    <w:rsid w:val="00A621D8"/>
    <w:rsid w:val="00A71AB4"/>
    <w:rsid w:val="00A73159"/>
    <w:rsid w:val="00A801E0"/>
    <w:rsid w:val="00A816E5"/>
    <w:rsid w:val="00A90B7F"/>
    <w:rsid w:val="00A95884"/>
    <w:rsid w:val="00AA2325"/>
    <w:rsid w:val="00AA5D1C"/>
    <w:rsid w:val="00AA7846"/>
    <w:rsid w:val="00AB2338"/>
    <w:rsid w:val="00AB4110"/>
    <w:rsid w:val="00AC112E"/>
    <w:rsid w:val="00AC6258"/>
    <w:rsid w:val="00AD0BEA"/>
    <w:rsid w:val="00AD13E6"/>
    <w:rsid w:val="00AD6954"/>
    <w:rsid w:val="00AE02EE"/>
    <w:rsid w:val="00AE0E02"/>
    <w:rsid w:val="00AE11CA"/>
    <w:rsid w:val="00AE399F"/>
    <w:rsid w:val="00AE5A13"/>
    <w:rsid w:val="00AE706A"/>
    <w:rsid w:val="00AF1B7D"/>
    <w:rsid w:val="00AF2E0B"/>
    <w:rsid w:val="00AF69AE"/>
    <w:rsid w:val="00AF7831"/>
    <w:rsid w:val="00B06C9D"/>
    <w:rsid w:val="00B06E4B"/>
    <w:rsid w:val="00B0782D"/>
    <w:rsid w:val="00B11797"/>
    <w:rsid w:val="00B14387"/>
    <w:rsid w:val="00B147AB"/>
    <w:rsid w:val="00B20156"/>
    <w:rsid w:val="00B20F74"/>
    <w:rsid w:val="00B25364"/>
    <w:rsid w:val="00B26C35"/>
    <w:rsid w:val="00B30EDC"/>
    <w:rsid w:val="00B33B57"/>
    <w:rsid w:val="00B34CED"/>
    <w:rsid w:val="00B3592A"/>
    <w:rsid w:val="00B360B2"/>
    <w:rsid w:val="00B40E11"/>
    <w:rsid w:val="00B43564"/>
    <w:rsid w:val="00B47112"/>
    <w:rsid w:val="00B52392"/>
    <w:rsid w:val="00B53D63"/>
    <w:rsid w:val="00B55159"/>
    <w:rsid w:val="00B61B2D"/>
    <w:rsid w:val="00B63417"/>
    <w:rsid w:val="00B71209"/>
    <w:rsid w:val="00B76C8F"/>
    <w:rsid w:val="00B77CA8"/>
    <w:rsid w:val="00B810D1"/>
    <w:rsid w:val="00B82792"/>
    <w:rsid w:val="00B84067"/>
    <w:rsid w:val="00B84CFD"/>
    <w:rsid w:val="00B919E8"/>
    <w:rsid w:val="00B931D8"/>
    <w:rsid w:val="00B94590"/>
    <w:rsid w:val="00B96190"/>
    <w:rsid w:val="00B97035"/>
    <w:rsid w:val="00BA2D46"/>
    <w:rsid w:val="00BA3F3E"/>
    <w:rsid w:val="00BA4B35"/>
    <w:rsid w:val="00BA6C48"/>
    <w:rsid w:val="00BA73EE"/>
    <w:rsid w:val="00BB2172"/>
    <w:rsid w:val="00BB65BD"/>
    <w:rsid w:val="00BB747F"/>
    <w:rsid w:val="00BC01B4"/>
    <w:rsid w:val="00BD0B27"/>
    <w:rsid w:val="00BD1D7E"/>
    <w:rsid w:val="00BD66CC"/>
    <w:rsid w:val="00BF1DB1"/>
    <w:rsid w:val="00BF24B3"/>
    <w:rsid w:val="00C00C83"/>
    <w:rsid w:val="00C01FD4"/>
    <w:rsid w:val="00C05BC8"/>
    <w:rsid w:val="00C067A0"/>
    <w:rsid w:val="00C1416A"/>
    <w:rsid w:val="00C1600B"/>
    <w:rsid w:val="00C160E3"/>
    <w:rsid w:val="00C165BC"/>
    <w:rsid w:val="00C21CB3"/>
    <w:rsid w:val="00C2481A"/>
    <w:rsid w:val="00C25E03"/>
    <w:rsid w:val="00C26408"/>
    <w:rsid w:val="00C2653C"/>
    <w:rsid w:val="00C30DFA"/>
    <w:rsid w:val="00C31F33"/>
    <w:rsid w:val="00C327D8"/>
    <w:rsid w:val="00C3360F"/>
    <w:rsid w:val="00C41169"/>
    <w:rsid w:val="00C4192E"/>
    <w:rsid w:val="00C42327"/>
    <w:rsid w:val="00C424D3"/>
    <w:rsid w:val="00C438F0"/>
    <w:rsid w:val="00C52A19"/>
    <w:rsid w:val="00C52DD6"/>
    <w:rsid w:val="00C547BF"/>
    <w:rsid w:val="00C54B3C"/>
    <w:rsid w:val="00C55B21"/>
    <w:rsid w:val="00C634E7"/>
    <w:rsid w:val="00C64A96"/>
    <w:rsid w:val="00C64F07"/>
    <w:rsid w:val="00C659D0"/>
    <w:rsid w:val="00C71A5B"/>
    <w:rsid w:val="00C72346"/>
    <w:rsid w:val="00C73506"/>
    <w:rsid w:val="00C73F8E"/>
    <w:rsid w:val="00C74918"/>
    <w:rsid w:val="00C80D31"/>
    <w:rsid w:val="00C83548"/>
    <w:rsid w:val="00C90D3E"/>
    <w:rsid w:val="00C9497C"/>
    <w:rsid w:val="00CA0961"/>
    <w:rsid w:val="00CA2C69"/>
    <w:rsid w:val="00CA6ED4"/>
    <w:rsid w:val="00CB64CB"/>
    <w:rsid w:val="00CC0175"/>
    <w:rsid w:val="00CC24F8"/>
    <w:rsid w:val="00CC3E0F"/>
    <w:rsid w:val="00CC4A21"/>
    <w:rsid w:val="00CC4E79"/>
    <w:rsid w:val="00CC507F"/>
    <w:rsid w:val="00CD0774"/>
    <w:rsid w:val="00CD27D5"/>
    <w:rsid w:val="00CD31DC"/>
    <w:rsid w:val="00CD5C2B"/>
    <w:rsid w:val="00CD6A0A"/>
    <w:rsid w:val="00CE0B5B"/>
    <w:rsid w:val="00CE112A"/>
    <w:rsid w:val="00CE21BB"/>
    <w:rsid w:val="00CE2458"/>
    <w:rsid w:val="00CE4C1D"/>
    <w:rsid w:val="00CE5EFD"/>
    <w:rsid w:val="00CF5512"/>
    <w:rsid w:val="00D00DE9"/>
    <w:rsid w:val="00D00E70"/>
    <w:rsid w:val="00D10E51"/>
    <w:rsid w:val="00D12A97"/>
    <w:rsid w:val="00D15A90"/>
    <w:rsid w:val="00D243A4"/>
    <w:rsid w:val="00D257CE"/>
    <w:rsid w:val="00D25881"/>
    <w:rsid w:val="00D3504C"/>
    <w:rsid w:val="00D42E95"/>
    <w:rsid w:val="00D437E3"/>
    <w:rsid w:val="00D43B1F"/>
    <w:rsid w:val="00D447CB"/>
    <w:rsid w:val="00D44D2E"/>
    <w:rsid w:val="00D457DC"/>
    <w:rsid w:val="00D5192B"/>
    <w:rsid w:val="00D5685E"/>
    <w:rsid w:val="00D57C6E"/>
    <w:rsid w:val="00D6127E"/>
    <w:rsid w:val="00D62029"/>
    <w:rsid w:val="00D655A2"/>
    <w:rsid w:val="00D65BD6"/>
    <w:rsid w:val="00D7186E"/>
    <w:rsid w:val="00D7444C"/>
    <w:rsid w:val="00D82A5F"/>
    <w:rsid w:val="00D8515B"/>
    <w:rsid w:val="00D8579D"/>
    <w:rsid w:val="00D85DAF"/>
    <w:rsid w:val="00D861A8"/>
    <w:rsid w:val="00D91323"/>
    <w:rsid w:val="00D923C0"/>
    <w:rsid w:val="00D92660"/>
    <w:rsid w:val="00D95299"/>
    <w:rsid w:val="00DA1A0B"/>
    <w:rsid w:val="00DA1DFB"/>
    <w:rsid w:val="00DA485B"/>
    <w:rsid w:val="00DB0AC3"/>
    <w:rsid w:val="00DB3ECE"/>
    <w:rsid w:val="00DC0346"/>
    <w:rsid w:val="00DC1235"/>
    <w:rsid w:val="00DC1D27"/>
    <w:rsid w:val="00DC35EF"/>
    <w:rsid w:val="00DC5F7C"/>
    <w:rsid w:val="00DC6B98"/>
    <w:rsid w:val="00DD37A7"/>
    <w:rsid w:val="00DD42A7"/>
    <w:rsid w:val="00DD4C90"/>
    <w:rsid w:val="00DE1757"/>
    <w:rsid w:val="00DE7C87"/>
    <w:rsid w:val="00E00FDE"/>
    <w:rsid w:val="00E01FA2"/>
    <w:rsid w:val="00E07CB2"/>
    <w:rsid w:val="00E131F2"/>
    <w:rsid w:val="00E14870"/>
    <w:rsid w:val="00E14D71"/>
    <w:rsid w:val="00E20FA8"/>
    <w:rsid w:val="00E22C00"/>
    <w:rsid w:val="00E230A7"/>
    <w:rsid w:val="00E2359C"/>
    <w:rsid w:val="00E24BDD"/>
    <w:rsid w:val="00E25B0E"/>
    <w:rsid w:val="00E27573"/>
    <w:rsid w:val="00E36B7D"/>
    <w:rsid w:val="00E445D6"/>
    <w:rsid w:val="00E47C94"/>
    <w:rsid w:val="00E50A14"/>
    <w:rsid w:val="00E5282E"/>
    <w:rsid w:val="00E54FF8"/>
    <w:rsid w:val="00E55EC6"/>
    <w:rsid w:val="00E560D5"/>
    <w:rsid w:val="00E62F5D"/>
    <w:rsid w:val="00E642CA"/>
    <w:rsid w:val="00E716CC"/>
    <w:rsid w:val="00E73AC5"/>
    <w:rsid w:val="00E856A9"/>
    <w:rsid w:val="00E86233"/>
    <w:rsid w:val="00E86415"/>
    <w:rsid w:val="00E916DF"/>
    <w:rsid w:val="00E91D24"/>
    <w:rsid w:val="00E9354C"/>
    <w:rsid w:val="00E97CA1"/>
    <w:rsid w:val="00EA0386"/>
    <w:rsid w:val="00EA298D"/>
    <w:rsid w:val="00EB026D"/>
    <w:rsid w:val="00EB1835"/>
    <w:rsid w:val="00EB3E19"/>
    <w:rsid w:val="00EB6B10"/>
    <w:rsid w:val="00EC0ED1"/>
    <w:rsid w:val="00EC1496"/>
    <w:rsid w:val="00EC38CB"/>
    <w:rsid w:val="00EC57A3"/>
    <w:rsid w:val="00ED09A4"/>
    <w:rsid w:val="00ED1EF2"/>
    <w:rsid w:val="00ED29E2"/>
    <w:rsid w:val="00ED428F"/>
    <w:rsid w:val="00ED457A"/>
    <w:rsid w:val="00EE34CD"/>
    <w:rsid w:val="00EE3562"/>
    <w:rsid w:val="00EF4118"/>
    <w:rsid w:val="00EF7100"/>
    <w:rsid w:val="00F00A3C"/>
    <w:rsid w:val="00F1043F"/>
    <w:rsid w:val="00F10505"/>
    <w:rsid w:val="00F170A1"/>
    <w:rsid w:val="00F17A36"/>
    <w:rsid w:val="00F2089E"/>
    <w:rsid w:val="00F20B70"/>
    <w:rsid w:val="00F22F71"/>
    <w:rsid w:val="00F25F03"/>
    <w:rsid w:val="00F34019"/>
    <w:rsid w:val="00F35518"/>
    <w:rsid w:val="00F400CE"/>
    <w:rsid w:val="00F40543"/>
    <w:rsid w:val="00F40B7E"/>
    <w:rsid w:val="00F46F9C"/>
    <w:rsid w:val="00F51A2B"/>
    <w:rsid w:val="00F522DD"/>
    <w:rsid w:val="00F55360"/>
    <w:rsid w:val="00F57706"/>
    <w:rsid w:val="00F6501F"/>
    <w:rsid w:val="00F81A12"/>
    <w:rsid w:val="00F84D50"/>
    <w:rsid w:val="00F86862"/>
    <w:rsid w:val="00F878B9"/>
    <w:rsid w:val="00F879F3"/>
    <w:rsid w:val="00F87BD0"/>
    <w:rsid w:val="00F953EE"/>
    <w:rsid w:val="00F959DD"/>
    <w:rsid w:val="00FA5743"/>
    <w:rsid w:val="00FA72CF"/>
    <w:rsid w:val="00FA7B57"/>
    <w:rsid w:val="00FB0571"/>
    <w:rsid w:val="00FB0AF8"/>
    <w:rsid w:val="00FB1739"/>
    <w:rsid w:val="00FB1B90"/>
    <w:rsid w:val="00FB1C68"/>
    <w:rsid w:val="00FB1FFB"/>
    <w:rsid w:val="00FB2B4C"/>
    <w:rsid w:val="00FB2B77"/>
    <w:rsid w:val="00FB3C8E"/>
    <w:rsid w:val="00FB7FE9"/>
    <w:rsid w:val="00FC10FE"/>
    <w:rsid w:val="00FC332C"/>
    <w:rsid w:val="00FC377B"/>
    <w:rsid w:val="00FC59A9"/>
    <w:rsid w:val="00FD00BA"/>
    <w:rsid w:val="00FD0151"/>
    <w:rsid w:val="00FD2B6C"/>
    <w:rsid w:val="00FD3D2C"/>
    <w:rsid w:val="00FD4B1B"/>
    <w:rsid w:val="00FD603D"/>
    <w:rsid w:val="00FE248E"/>
    <w:rsid w:val="00FE3B75"/>
    <w:rsid w:val="00FE5F9C"/>
    <w:rsid w:val="00FE6A9A"/>
    <w:rsid w:val="00FF3A83"/>
    <w:rsid w:val="00FF7957"/>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6D2FCB78"/>
  <w15:docId w15:val="{143EC4D5-5EB9-4CE0-9D32-E738DBE414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nl-NL" w:eastAsia="nl-NL"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CD5C2B"/>
    <w:rPr>
      <w:rFonts w:ascii="Arial" w:eastAsia="Times New Roman" w:hAnsi="Arial"/>
      <w:szCs w:val="24"/>
    </w:rPr>
  </w:style>
  <w:style w:type="paragraph" w:styleId="Kop1">
    <w:name w:val="heading 1"/>
    <w:basedOn w:val="Standaard"/>
    <w:next w:val="Standaard"/>
    <w:link w:val="Kop1Char"/>
    <w:qFormat/>
    <w:rsid w:val="00A95884"/>
    <w:pPr>
      <w:keepNext/>
      <w:outlineLvl w:val="0"/>
    </w:pPr>
    <w:rPr>
      <w:rFonts w:cs="Arial"/>
      <w:b/>
      <w:bCs/>
      <w:sz w:val="28"/>
    </w:rPr>
  </w:style>
  <w:style w:type="paragraph" w:styleId="Kop2">
    <w:name w:val="heading 2"/>
    <w:basedOn w:val="Default"/>
    <w:next w:val="Standaard"/>
    <w:link w:val="Kop2Char"/>
    <w:uiPriority w:val="9"/>
    <w:unhideWhenUsed/>
    <w:qFormat/>
    <w:rsid w:val="00A95884"/>
    <w:pPr>
      <w:outlineLvl w:val="1"/>
    </w:pPr>
    <w:rPr>
      <w:b/>
      <w:sz w:val="26"/>
      <w:szCs w:val="26"/>
    </w:rPr>
  </w:style>
  <w:style w:type="paragraph" w:styleId="Kop3">
    <w:name w:val="heading 3"/>
    <w:basedOn w:val="Default"/>
    <w:next w:val="Standaard"/>
    <w:link w:val="Kop3Char"/>
    <w:uiPriority w:val="9"/>
    <w:unhideWhenUsed/>
    <w:qFormat/>
    <w:rsid w:val="00586D34"/>
    <w:pPr>
      <w:keepNext/>
      <w:keepLines/>
      <w:spacing w:before="40"/>
      <w:outlineLvl w:val="2"/>
    </w:pPr>
    <w:rPr>
      <w:rFonts w:eastAsiaTheme="majorEastAsia" w:cstheme="majorBidi"/>
      <w:b/>
      <w:bCs/>
      <w:color w:val="auto"/>
      <w:sz w:val="20"/>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Default">
    <w:name w:val="Default"/>
    <w:rsid w:val="00975C2C"/>
    <w:pPr>
      <w:autoSpaceDE w:val="0"/>
      <w:autoSpaceDN w:val="0"/>
      <w:adjustRightInd w:val="0"/>
    </w:pPr>
    <w:rPr>
      <w:rFonts w:ascii="Arial" w:hAnsi="Arial" w:cs="Arial"/>
      <w:color w:val="000000"/>
      <w:sz w:val="24"/>
      <w:szCs w:val="24"/>
      <w:lang w:eastAsia="en-US"/>
    </w:rPr>
  </w:style>
  <w:style w:type="character" w:styleId="Hyperlink">
    <w:name w:val="Hyperlink"/>
    <w:basedOn w:val="Standaardalinea-lettertype"/>
    <w:uiPriority w:val="99"/>
    <w:unhideWhenUsed/>
    <w:rsid w:val="00975C2C"/>
    <w:rPr>
      <w:color w:val="0000FF"/>
      <w:u w:val="single"/>
    </w:rPr>
  </w:style>
  <w:style w:type="character" w:styleId="GevolgdeHyperlink">
    <w:name w:val="FollowedHyperlink"/>
    <w:basedOn w:val="Standaardalinea-lettertype"/>
    <w:uiPriority w:val="99"/>
    <w:semiHidden/>
    <w:unhideWhenUsed/>
    <w:rsid w:val="00B76C8F"/>
    <w:rPr>
      <w:color w:val="800080"/>
      <w:u w:val="single"/>
    </w:rPr>
  </w:style>
  <w:style w:type="paragraph" w:styleId="Ballontekst">
    <w:name w:val="Balloon Text"/>
    <w:basedOn w:val="Standaard"/>
    <w:link w:val="BallontekstChar"/>
    <w:uiPriority w:val="99"/>
    <w:semiHidden/>
    <w:unhideWhenUsed/>
    <w:rsid w:val="004E7D16"/>
    <w:rPr>
      <w:rFonts w:ascii="Tahoma" w:hAnsi="Tahoma" w:cs="Tahoma"/>
      <w:sz w:val="16"/>
      <w:szCs w:val="16"/>
    </w:rPr>
  </w:style>
  <w:style w:type="character" w:customStyle="1" w:styleId="BallontekstChar">
    <w:name w:val="Ballontekst Char"/>
    <w:basedOn w:val="Standaardalinea-lettertype"/>
    <w:link w:val="Ballontekst"/>
    <w:uiPriority w:val="99"/>
    <w:semiHidden/>
    <w:rsid w:val="004E7D16"/>
    <w:rPr>
      <w:rFonts w:ascii="Tahoma" w:hAnsi="Tahoma" w:cs="Tahoma"/>
      <w:sz w:val="16"/>
      <w:szCs w:val="16"/>
    </w:rPr>
  </w:style>
  <w:style w:type="paragraph" w:styleId="Geenafstand">
    <w:name w:val="No Spacing"/>
    <w:uiPriority w:val="1"/>
    <w:qFormat/>
    <w:rsid w:val="004E7D16"/>
    <w:rPr>
      <w:rFonts w:ascii="Arial" w:hAnsi="Arial"/>
      <w:szCs w:val="22"/>
      <w:lang w:eastAsia="en-US"/>
    </w:rPr>
  </w:style>
  <w:style w:type="paragraph" w:styleId="Plattetekst2">
    <w:name w:val="Body Text 2"/>
    <w:basedOn w:val="Standaard"/>
    <w:link w:val="Plattetekst2Char"/>
    <w:rsid w:val="00CB64CB"/>
    <w:rPr>
      <w:rFonts w:cs="Arial"/>
    </w:rPr>
  </w:style>
  <w:style w:type="character" w:customStyle="1" w:styleId="Plattetekst2Char">
    <w:name w:val="Platte tekst 2 Char"/>
    <w:basedOn w:val="Standaardalinea-lettertype"/>
    <w:link w:val="Plattetekst2"/>
    <w:rsid w:val="00CB64CB"/>
    <w:rPr>
      <w:rFonts w:ascii="Arial" w:eastAsia="Times New Roman" w:hAnsi="Arial" w:cs="Arial"/>
      <w:sz w:val="20"/>
      <w:szCs w:val="24"/>
      <w:lang w:eastAsia="nl-NL"/>
    </w:rPr>
  </w:style>
  <w:style w:type="character" w:customStyle="1" w:styleId="Kop1Char">
    <w:name w:val="Kop 1 Char"/>
    <w:basedOn w:val="Standaardalinea-lettertype"/>
    <w:link w:val="Kop1"/>
    <w:rsid w:val="00A95884"/>
    <w:rPr>
      <w:rFonts w:ascii="Arial" w:eastAsia="Times New Roman" w:hAnsi="Arial" w:cs="Arial"/>
      <w:b/>
      <w:bCs/>
      <w:sz w:val="28"/>
      <w:szCs w:val="24"/>
    </w:rPr>
  </w:style>
  <w:style w:type="character" w:styleId="Verwijzingopmerking">
    <w:name w:val="annotation reference"/>
    <w:basedOn w:val="Standaardalinea-lettertype"/>
    <w:uiPriority w:val="99"/>
    <w:unhideWhenUsed/>
    <w:rsid w:val="002F0195"/>
    <w:rPr>
      <w:sz w:val="16"/>
      <w:szCs w:val="16"/>
    </w:rPr>
  </w:style>
  <w:style w:type="paragraph" w:styleId="Tekstopmerking">
    <w:name w:val="annotation text"/>
    <w:basedOn w:val="Standaard"/>
    <w:link w:val="TekstopmerkingChar"/>
    <w:uiPriority w:val="99"/>
    <w:unhideWhenUsed/>
    <w:rsid w:val="002F0195"/>
    <w:rPr>
      <w:szCs w:val="20"/>
    </w:rPr>
  </w:style>
  <w:style w:type="character" w:customStyle="1" w:styleId="TekstopmerkingChar">
    <w:name w:val="Tekst opmerking Char"/>
    <w:basedOn w:val="Standaardalinea-lettertype"/>
    <w:link w:val="Tekstopmerking"/>
    <w:uiPriority w:val="99"/>
    <w:rsid w:val="002F0195"/>
    <w:rPr>
      <w:rFonts w:ascii="Times New Roman" w:eastAsia="Times New Roman" w:hAnsi="Times New Roman"/>
    </w:rPr>
  </w:style>
  <w:style w:type="paragraph" w:styleId="Onderwerpvanopmerking">
    <w:name w:val="annotation subject"/>
    <w:basedOn w:val="Tekstopmerking"/>
    <w:next w:val="Tekstopmerking"/>
    <w:link w:val="OnderwerpvanopmerkingChar"/>
    <w:uiPriority w:val="99"/>
    <w:semiHidden/>
    <w:unhideWhenUsed/>
    <w:rsid w:val="002F0195"/>
    <w:rPr>
      <w:b/>
      <w:bCs/>
    </w:rPr>
  </w:style>
  <w:style w:type="character" w:customStyle="1" w:styleId="OnderwerpvanopmerkingChar">
    <w:name w:val="Onderwerp van opmerking Char"/>
    <w:basedOn w:val="TekstopmerkingChar"/>
    <w:link w:val="Onderwerpvanopmerking"/>
    <w:uiPriority w:val="99"/>
    <w:semiHidden/>
    <w:rsid w:val="002F0195"/>
    <w:rPr>
      <w:rFonts w:ascii="Times New Roman" w:eastAsia="Times New Roman" w:hAnsi="Times New Roman"/>
      <w:b/>
      <w:bCs/>
    </w:rPr>
  </w:style>
  <w:style w:type="paragraph" w:styleId="Voetnoottekst">
    <w:name w:val="footnote text"/>
    <w:basedOn w:val="Standaard"/>
    <w:link w:val="VoetnoottekstChar"/>
    <w:uiPriority w:val="99"/>
    <w:unhideWhenUsed/>
    <w:rsid w:val="00323A69"/>
    <w:rPr>
      <w:rFonts w:eastAsiaTheme="minorHAnsi"/>
      <w:szCs w:val="20"/>
    </w:rPr>
  </w:style>
  <w:style w:type="character" w:customStyle="1" w:styleId="VoetnoottekstChar">
    <w:name w:val="Voetnoottekst Char"/>
    <w:basedOn w:val="Standaardalinea-lettertype"/>
    <w:link w:val="Voetnoottekst"/>
    <w:uiPriority w:val="99"/>
    <w:rsid w:val="00323A69"/>
    <w:rPr>
      <w:rFonts w:ascii="Times New Roman" w:eastAsiaTheme="minorHAnsi" w:hAnsi="Times New Roman"/>
    </w:rPr>
  </w:style>
  <w:style w:type="character" w:styleId="Voetnootmarkering">
    <w:name w:val="footnote reference"/>
    <w:basedOn w:val="Standaardalinea-lettertype"/>
    <w:uiPriority w:val="99"/>
    <w:unhideWhenUsed/>
    <w:rsid w:val="00323A69"/>
    <w:rPr>
      <w:vertAlign w:val="superscript"/>
    </w:rPr>
  </w:style>
  <w:style w:type="paragraph" w:customStyle="1" w:styleId="msolistparagraph0">
    <w:name w:val="msolistparagraph"/>
    <w:basedOn w:val="Standaard"/>
    <w:rsid w:val="00F40543"/>
    <w:pPr>
      <w:ind w:left="720"/>
      <w:contextualSpacing/>
    </w:pPr>
    <w:rPr>
      <w:rFonts w:eastAsia="Calibri"/>
    </w:rPr>
  </w:style>
  <w:style w:type="paragraph" w:styleId="Lijstalinea">
    <w:name w:val="List Paragraph"/>
    <w:basedOn w:val="Standaard"/>
    <w:uiPriority w:val="34"/>
    <w:qFormat/>
    <w:rsid w:val="00580426"/>
    <w:pPr>
      <w:ind w:left="720"/>
      <w:contextualSpacing/>
      <w:jc w:val="both"/>
    </w:pPr>
    <w:rPr>
      <w:rFonts w:eastAsia="Calibri"/>
      <w:szCs w:val="22"/>
      <w:lang w:eastAsia="en-US"/>
    </w:rPr>
  </w:style>
  <w:style w:type="paragraph" w:styleId="Normaalweb">
    <w:name w:val="Normal (Web)"/>
    <w:basedOn w:val="Standaard"/>
    <w:uiPriority w:val="99"/>
    <w:rsid w:val="000B349B"/>
    <w:pPr>
      <w:spacing w:after="240"/>
    </w:pPr>
  </w:style>
  <w:style w:type="paragraph" w:styleId="Plattetekst">
    <w:name w:val="Body Text"/>
    <w:basedOn w:val="Standaard"/>
    <w:link w:val="PlattetekstChar"/>
    <w:rsid w:val="000B349B"/>
    <w:pPr>
      <w:spacing w:after="120"/>
    </w:pPr>
  </w:style>
  <w:style w:type="character" w:customStyle="1" w:styleId="PlattetekstChar">
    <w:name w:val="Platte tekst Char"/>
    <w:basedOn w:val="Standaardalinea-lettertype"/>
    <w:link w:val="Plattetekst"/>
    <w:rsid w:val="000B349B"/>
    <w:rPr>
      <w:rFonts w:ascii="Times New Roman" w:eastAsia="Times New Roman" w:hAnsi="Times New Roman"/>
      <w:sz w:val="24"/>
      <w:szCs w:val="24"/>
    </w:rPr>
  </w:style>
  <w:style w:type="paragraph" w:styleId="Revisie">
    <w:name w:val="Revision"/>
    <w:hidden/>
    <w:uiPriority w:val="99"/>
    <w:semiHidden/>
    <w:rsid w:val="00653979"/>
    <w:rPr>
      <w:rFonts w:ascii="Times New Roman" w:eastAsia="Times New Roman" w:hAnsi="Times New Roman"/>
      <w:sz w:val="24"/>
      <w:szCs w:val="24"/>
    </w:rPr>
  </w:style>
  <w:style w:type="character" w:styleId="Zwaar">
    <w:name w:val="Strong"/>
    <w:basedOn w:val="Standaardalinea-lettertype"/>
    <w:uiPriority w:val="22"/>
    <w:qFormat/>
    <w:rsid w:val="005837F7"/>
    <w:rPr>
      <w:b/>
      <w:bCs/>
    </w:rPr>
  </w:style>
  <w:style w:type="paragraph" w:styleId="Koptekst">
    <w:name w:val="header"/>
    <w:basedOn w:val="Standaard"/>
    <w:link w:val="KoptekstChar"/>
    <w:uiPriority w:val="99"/>
    <w:unhideWhenUsed/>
    <w:rsid w:val="00BF24B3"/>
    <w:pPr>
      <w:tabs>
        <w:tab w:val="center" w:pos="4513"/>
        <w:tab w:val="right" w:pos="9026"/>
      </w:tabs>
    </w:pPr>
  </w:style>
  <w:style w:type="character" w:customStyle="1" w:styleId="KoptekstChar">
    <w:name w:val="Koptekst Char"/>
    <w:basedOn w:val="Standaardalinea-lettertype"/>
    <w:link w:val="Koptekst"/>
    <w:uiPriority w:val="99"/>
    <w:rsid w:val="00BF24B3"/>
    <w:rPr>
      <w:rFonts w:ascii="Times New Roman" w:eastAsia="Times New Roman" w:hAnsi="Times New Roman"/>
      <w:sz w:val="24"/>
      <w:szCs w:val="24"/>
    </w:rPr>
  </w:style>
  <w:style w:type="paragraph" w:styleId="Voettekst">
    <w:name w:val="footer"/>
    <w:basedOn w:val="Standaard"/>
    <w:link w:val="VoettekstChar"/>
    <w:uiPriority w:val="99"/>
    <w:unhideWhenUsed/>
    <w:rsid w:val="00BF24B3"/>
    <w:pPr>
      <w:tabs>
        <w:tab w:val="center" w:pos="4513"/>
        <w:tab w:val="right" w:pos="9026"/>
      </w:tabs>
    </w:pPr>
  </w:style>
  <w:style w:type="character" w:customStyle="1" w:styleId="VoettekstChar">
    <w:name w:val="Voettekst Char"/>
    <w:basedOn w:val="Standaardalinea-lettertype"/>
    <w:link w:val="Voettekst"/>
    <w:uiPriority w:val="99"/>
    <w:rsid w:val="00BF24B3"/>
    <w:rPr>
      <w:rFonts w:ascii="Times New Roman" w:eastAsia="Times New Roman" w:hAnsi="Times New Roman"/>
      <w:sz w:val="24"/>
      <w:szCs w:val="24"/>
    </w:rPr>
  </w:style>
  <w:style w:type="character" w:customStyle="1" w:styleId="Kop2Char">
    <w:name w:val="Kop 2 Char"/>
    <w:basedOn w:val="Standaardalinea-lettertype"/>
    <w:link w:val="Kop2"/>
    <w:uiPriority w:val="9"/>
    <w:rsid w:val="00A95884"/>
    <w:rPr>
      <w:rFonts w:ascii="Arial" w:hAnsi="Arial" w:cs="Arial"/>
      <w:b/>
      <w:color w:val="000000"/>
      <w:sz w:val="26"/>
      <w:szCs w:val="26"/>
      <w:lang w:eastAsia="en-US"/>
    </w:rPr>
  </w:style>
  <w:style w:type="paragraph" w:styleId="Kopvaninhoudsopgave">
    <w:name w:val="TOC Heading"/>
    <w:basedOn w:val="Kop1"/>
    <w:next w:val="Standaard"/>
    <w:uiPriority w:val="39"/>
    <w:unhideWhenUsed/>
    <w:qFormat/>
    <w:rsid w:val="00A95884"/>
    <w:pPr>
      <w:keepLines/>
      <w:spacing w:before="240" w:line="259" w:lineRule="auto"/>
      <w:outlineLvl w:val="9"/>
    </w:pPr>
    <w:rPr>
      <w:rFonts w:asciiTheme="majorHAnsi" w:eastAsiaTheme="majorEastAsia" w:hAnsiTheme="majorHAnsi" w:cstheme="majorBidi"/>
      <w:b w:val="0"/>
      <w:bCs w:val="0"/>
      <w:color w:val="365F91" w:themeColor="accent1" w:themeShade="BF"/>
      <w:sz w:val="32"/>
      <w:szCs w:val="32"/>
    </w:rPr>
  </w:style>
  <w:style w:type="paragraph" w:styleId="Inhopg1">
    <w:name w:val="toc 1"/>
    <w:basedOn w:val="Standaard"/>
    <w:next w:val="Standaard"/>
    <w:autoRedefine/>
    <w:uiPriority w:val="39"/>
    <w:unhideWhenUsed/>
    <w:rsid w:val="00A95884"/>
    <w:pPr>
      <w:spacing w:after="100"/>
    </w:pPr>
  </w:style>
  <w:style w:type="paragraph" w:styleId="Inhopg2">
    <w:name w:val="toc 2"/>
    <w:basedOn w:val="Standaard"/>
    <w:next w:val="Standaard"/>
    <w:autoRedefine/>
    <w:uiPriority w:val="39"/>
    <w:unhideWhenUsed/>
    <w:rsid w:val="00A95884"/>
    <w:pPr>
      <w:spacing w:after="100"/>
      <w:ind w:left="240"/>
    </w:pPr>
  </w:style>
  <w:style w:type="paragraph" w:styleId="Index1">
    <w:name w:val="index 1"/>
    <w:basedOn w:val="Standaard"/>
    <w:next w:val="Standaard"/>
    <w:autoRedefine/>
    <w:uiPriority w:val="99"/>
    <w:semiHidden/>
    <w:unhideWhenUsed/>
    <w:rsid w:val="00CD5C2B"/>
    <w:pPr>
      <w:ind w:left="240" w:hanging="240"/>
    </w:pPr>
  </w:style>
  <w:style w:type="paragraph" w:styleId="Index2">
    <w:name w:val="index 2"/>
    <w:basedOn w:val="Standaard"/>
    <w:next w:val="Standaard"/>
    <w:autoRedefine/>
    <w:uiPriority w:val="99"/>
    <w:semiHidden/>
    <w:unhideWhenUsed/>
    <w:rsid w:val="00CD5C2B"/>
    <w:pPr>
      <w:ind w:left="480" w:hanging="240"/>
    </w:pPr>
  </w:style>
  <w:style w:type="paragraph" w:styleId="Index3">
    <w:name w:val="index 3"/>
    <w:basedOn w:val="Standaard"/>
    <w:next w:val="Standaard"/>
    <w:autoRedefine/>
    <w:uiPriority w:val="99"/>
    <w:semiHidden/>
    <w:unhideWhenUsed/>
    <w:rsid w:val="00CD5C2B"/>
    <w:pPr>
      <w:ind w:left="720" w:hanging="240"/>
    </w:pPr>
    <w:rPr>
      <w:sz w:val="22"/>
    </w:rPr>
  </w:style>
  <w:style w:type="paragraph" w:styleId="Index4">
    <w:name w:val="index 4"/>
    <w:basedOn w:val="Standaard"/>
    <w:next w:val="Standaard"/>
    <w:autoRedefine/>
    <w:uiPriority w:val="99"/>
    <w:semiHidden/>
    <w:unhideWhenUsed/>
    <w:rsid w:val="00CD5C2B"/>
    <w:pPr>
      <w:ind w:left="960" w:hanging="240"/>
    </w:pPr>
    <w:rPr>
      <w:sz w:val="22"/>
    </w:rPr>
  </w:style>
  <w:style w:type="paragraph" w:styleId="Index5">
    <w:name w:val="index 5"/>
    <w:basedOn w:val="Standaard"/>
    <w:next w:val="Standaard"/>
    <w:autoRedefine/>
    <w:uiPriority w:val="99"/>
    <w:semiHidden/>
    <w:unhideWhenUsed/>
    <w:rsid w:val="00CD5C2B"/>
    <w:pPr>
      <w:ind w:left="1200" w:hanging="240"/>
    </w:pPr>
  </w:style>
  <w:style w:type="character" w:customStyle="1" w:styleId="Kop3Char">
    <w:name w:val="Kop 3 Char"/>
    <w:basedOn w:val="Standaardalinea-lettertype"/>
    <w:link w:val="Kop3"/>
    <w:uiPriority w:val="9"/>
    <w:rsid w:val="00586D34"/>
    <w:rPr>
      <w:rFonts w:ascii="Arial" w:eastAsiaTheme="majorEastAsia" w:hAnsi="Arial" w:cstheme="majorBidi"/>
      <w:b/>
      <w:bCs/>
      <w:szCs w:val="24"/>
      <w:lang w:eastAsia="en-US"/>
    </w:rPr>
  </w:style>
  <w:style w:type="paragraph" w:styleId="Lijstopsomteken">
    <w:name w:val="List Bullet"/>
    <w:basedOn w:val="Standaard"/>
    <w:uiPriority w:val="99"/>
    <w:unhideWhenUsed/>
    <w:rsid w:val="00573BF6"/>
    <w:pPr>
      <w:numPr>
        <w:numId w:val="31"/>
      </w:numPr>
      <w:contextualSpacing/>
    </w:pPr>
  </w:style>
  <w:style w:type="paragraph" w:styleId="Inhopg3">
    <w:name w:val="toc 3"/>
    <w:basedOn w:val="Standaard"/>
    <w:next w:val="Standaard"/>
    <w:autoRedefine/>
    <w:uiPriority w:val="39"/>
    <w:unhideWhenUsed/>
    <w:rsid w:val="00A06F8D"/>
    <w:pPr>
      <w:spacing w:after="100"/>
      <w:ind w:left="4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34124100">
      <w:bodyDiv w:val="1"/>
      <w:marLeft w:val="0"/>
      <w:marRight w:val="0"/>
      <w:marTop w:val="0"/>
      <w:marBottom w:val="0"/>
      <w:divBdr>
        <w:top w:val="none" w:sz="0" w:space="0" w:color="auto"/>
        <w:left w:val="none" w:sz="0" w:space="0" w:color="auto"/>
        <w:bottom w:val="none" w:sz="0" w:space="0" w:color="auto"/>
        <w:right w:val="none" w:sz="0" w:space="0" w:color="auto"/>
      </w:divBdr>
      <w:divsChild>
        <w:div w:id="124737859">
          <w:marLeft w:val="0"/>
          <w:marRight w:val="0"/>
          <w:marTop w:val="0"/>
          <w:marBottom w:val="0"/>
          <w:divBdr>
            <w:top w:val="none" w:sz="0" w:space="0" w:color="auto"/>
            <w:left w:val="none" w:sz="0" w:space="0" w:color="auto"/>
            <w:bottom w:val="none" w:sz="0" w:space="0" w:color="auto"/>
            <w:right w:val="none" w:sz="0" w:space="0" w:color="auto"/>
          </w:divBdr>
          <w:divsChild>
            <w:div w:id="1902137910">
              <w:marLeft w:val="215"/>
              <w:marRight w:val="215"/>
              <w:marTop w:val="0"/>
              <w:marBottom w:val="0"/>
              <w:divBdr>
                <w:top w:val="none" w:sz="0" w:space="0" w:color="auto"/>
                <w:left w:val="none" w:sz="0" w:space="0" w:color="auto"/>
                <w:bottom w:val="none" w:sz="0" w:space="0" w:color="auto"/>
                <w:right w:val="none" w:sz="0" w:space="0" w:color="auto"/>
              </w:divBdr>
              <w:divsChild>
                <w:div w:id="1398893412">
                  <w:marLeft w:val="0"/>
                  <w:marRight w:val="0"/>
                  <w:marTop w:val="0"/>
                  <w:marBottom w:val="0"/>
                  <w:divBdr>
                    <w:top w:val="none" w:sz="0" w:space="0" w:color="auto"/>
                    <w:left w:val="none" w:sz="0" w:space="0" w:color="auto"/>
                    <w:bottom w:val="none" w:sz="0" w:space="0" w:color="auto"/>
                    <w:right w:val="none" w:sz="0" w:space="0" w:color="auto"/>
                  </w:divBdr>
                  <w:divsChild>
                    <w:div w:id="761488837">
                      <w:marLeft w:val="0"/>
                      <w:marRight w:val="322"/>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86113485">
      <w:bodyDiv w:val="1"/>
      <w:marLeft w:val="0"/>
      <w:marRight w:val="0"/>
      <w:marTop w:val="0"/>
      <w:marBottom w:val="0"/>
      <w:divBdr>
        <w:top w:val="none" w:sz="0" w:space="0" w:color="auto"/>
        <w:left w:val="none" w:sz="0" w:space="0" w:color="auto"/>
        <w:bottom w:val="none" w:sz="0" w:space="0" w:color="auto"/>
        <w:right w:val="none" w:sz="0" w:space="0" w:color="auto"/>
      </w:divBdr>
      <w:divsChild>
        <w:div w:id="1625768015">
          <w:marLeft w:val="0"/>
          <w:marRight w:val="0"/>
          <w:marTop w:val="0"/>
          <w:marBottom w:val="0"/>
          <w:divBdr>
            <w:top w:val="none" w:sz="0" w:space="0" w:color="auto"/>
            <w:left w:val="none" w:sz="0" w:space="0" w:color="auto"/>
            <w:bottom w:val="none" w:sz="0" w:space="0" w:color="auto"/>
            <w:right w:val="none" w:sz="0" w:space="0" w:color="auto"/>
          </w:divBdr>
          <w:divsChild>
            <w:div w:id="668948856">
              <w:marLeft w:val="300"/>
              <w:marRight w:val="300"/>
              <w:marTop w:val="0"/>
              <w:marBottom w:val="0"/>
              <w:divBdr>
                <w:top w:val="none" w:sz="0" w:space="0" w:color="auto"/>
                <w:left w:val="none" w:sz="0" w:space="0" w:color="auto"/>
                <w:bottom w:val="none" w:sz="0" w:space="0" w:color="auto"/>
                <w:right w:val="none" w:sz="0" w:space="0" w:color="auto"/>
              </w:divBdr>
              <w:divsChild>
                <w:div w:id="588269878">
                  <w:marLeft w:val="0"/>
                  <w:marRight w:val="0"/>
                  <w:marTop w:val="0"/>
                  <w:marBottom w:val="0"/>
                  <w:divBdr>
                    <w:top w:val="none" w:sz="0" w:space="0" w:color="auto"/>
                    <w:left w:val="none" w:sz="0" w:space="0" w:color="auto"/>
                    <w:bottom w:val="none" w:sz="0" w:space="0" w:color="auto"/>
                    <w:right w:val="none" w:sz="0" w:space="0" w:color="auto"/>
                  </w:divBdr>
                  <w:divsChild>
                    <w:div w:id="577903866">
                      <w:marLeft w:val="0"/>
                      <w:marRight w:val="4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95121552">
      <w:bodyDiv w:val="1"/>
      <w:marLeft w:val="0"/>
      <w:marRight w:val="0"/>
      <w:marTop w:val="0"/>
      <w:marBottom w:val="0"/>
      <w:divBdr>
        <w:top w:val="none" w:sz="0" w:space="0" w:color="auto"/>
        <w:left w:val="none" w:sz="0" w:space="0" w:color="auto"/>
        <w:bottom w:val="none" w:sz="0" w:space="0" w:color="auto"/>
        <w:right w:val="none" w:sz="0" w:space="0" w:color="auto"/>
      </w:divBdr>
    </w:div>
    <w:div w:id="914509404">
      <w:bodyDiv w:val="1"/>
      <w:marLeft w:val="0"/>
      <w:marRight w:val="0"/>
      <w:marTop w:val="0"/>
      <w:marBottom w:val="0"/>
      <w:divBdr>
        <w:top w:val="none" w:sz="0" w:space="0" w:color="auto"/>
        <w:left w:val="none" w:sz="0" w:space="0" w:color="auto"/>
        <w:bottom w:val="none" w:sz="0" w:space="0" w:color="auto"/>
        <w:right w:val="none" w:sz="0" w:space="0" w:color="auto"/>
      </w:divBdr>
    </w:div>
    <w:div w:id="1048720440">
      <w:bodyDiv w:val="1"/>
      <w:marLeft w:val="0"/>
      <w:marRight w:val="0"/>
      <w:marTop w:val="0"/>
      <w:marBottom w:val="0"/>
      <w:divBdr>
        <w:top w:val="none" w:sz="0" w:space="0" w:color="auto"/>
        <w:left w:val="none" w:sz="0" w:space="0" w:color="auto"/>
        <w:bottom w:val="none" w:sz="0" w:space="0" w:color="auto"/>
        <w:right w:val="none" w:sz="0" w:space="0" w:color="auto"/>
      </w:divBdr>
    </w:div>
    <w:div w:id="1239635181">
      <w:bodyDiv w:val="1"/>
      <w:marLeft w:val="0"/>
      <w:marRight w:val="0"/>
      <w:marTop w:val="0"/>
      <w:marBottom w:val="0"/>
      <w:divBdr>
        <w:top w:val="none" w:sz="0" w:space="0" w:color="auto"/>
        <w:left w:val="none" w:sz="0" w:space="0" w:color="auto"/>
        <w:bottom w:val="none" w:sz="0" w:space="0" w:color="auto"/>
        <w:right w:val="none" w:sz="0" w:space="0" w:color="auto"/>
      </w:divBdr>
    </w:div>
    <w:div w:id="1294827443">
      <w:bodyDiv w:val="1"/>
      <w:marLeft w:val="0"/>
      <w:marRight w:val="0"/>
      <w:marTop w:val="0"/>
      <w:marBottom w:val="0"/>
      <w:divBdr>
        <w:top w:val="none" w:sz="0" w:space="0" w:color="auto"/>
        <w:left w:val="none" w:sz="0" w:space="0" w:color="auto"/>
        <w:bottom w:val="none" w:sz="0" w:space="0" w:color="auto"/>
        <w:right w:val="none" w:sz="0" w:space="0" w:color="auto"/>
      </w:divBdr>
    </w:div>
    <w:div w:id="1363675471">
      <w:bodyDiv w:val="1"/>
      <w:marLeft w:val="0"/>
      <w:marRight w:val="0"/>
      <w:marTop w:val="0"/>
      <w:marBottom w:val="0"/>
      <w:divBdr>
        <w:top w:val="none" w:sz="0" w:space="0" w:color="auto"/>
        <w:left w:val="none" w:sz="0" w:space="0" w:color="auto"/>
        <w:bottom w:val="none" w:sz="0" w:space="0" w:color="auto"/>
        <w:right w:val="none" w:sz="0" w:space="0" w:color="auto"/>
      </w:divBdr>
    </w:div>
    <w:div w:id="1372270656">
      <w:bodyDiv w:val="1"/>
      <w:marLeft w:val="0"/>
      <w:marRight w:val="0"/>
      <w:marTop w:val="0"/>
      <w:marBottom w:val="0"/>
      <w:divBdr>
        <w:top w:val="none" w:sz="0" w:space="0" w:color="auto"/>
        <w:left w:val="none" w:sz="0" w:space="0" w:color="auto"/>
        <w:bottom w:val="none" w:sz="0" w:space="0" w:color="auto"/>
        <w:right w:val="none" w:sz="0" w:space="0" w:color="auto"/>
      </w:divBdr>
    </w:div>
    <w:div w:id="1711371688">
      <w:bodyDiv w:val="1"/>
      <w:marLeft w:val="0"/>
      <w:marRight w:val="0"/>
      <w:marTop w:val="0"/>
      <w:marBottom w:val="0"/>
      <w:divBdr>
        <w:top w:val="none" w:sz="0" w:space="0" w:color="auto"/>
        <w:left w:val="none" w:sz="0" w:space="0" w:color="auto"/>
        <w:bottom w:val="none" w:sz="0" w:space="0" w:color="auto"/>
        <w:right w:val="none" w:sz="0" w:space="0" w:color="auto"/>
      </w:divBdr>
    </w:div>
    <w:div w:id="1749884118">
      <w:bodyDiv w:val="1"/>
      <w:marLeft w:val="0"/>
      <w:marRight w:val="0"/>
      <w:marTop w:val="0"/>
      <w:marBottom w:val="0"/>
      <w:divBdr>
        <w:top w:val="none" w:sz="0" w:space="0" w:color="auto"/>
        <w:left w:val="none" w:sz="0" w:space="0" w:color="auto"/>
        <w:bottom w:val="none" w:sz="0" w:space="0" w:color="auto"/>
        <w:right w:val="none" w:sz="0" w:space="0" w:color="auto"/>
      </w:divBdr>
    </w:div>
    <w:div w:id="2012833490">
      <w:bodyDiv w:val="1"/>
      <w:marLeft w:val="0"/>
      <w:marRight w:val="0"/>
      <w:marTop w:val="0"/>
      <w:marBottom w:val="0"/>
      <w:divBdr>
        <w:top w:val="none" w:sz="0" w:space="0" w:color="auto"/>
        <w:left w:val="none" w:sz="0" w:space="0" w:color="auto"/>
        <w:bottom w:val="none" w:sz="0" w:space="0" w:color="auto"/>
        <w:right w:val="none" w:sz="0" w:space="0" w:color="auto"/>
      </w:divBdr>
    </w:div>
    <w:div w:id="2067532245">
      <w:bodyDiv w:val="1"/>
      <w:marLeft w:val="0"/>
      <w:marRight w:val="0"/>
      <w:marTop w:val="0"/>
      <w:marBottom w:val="0"/>
      <w:divBdr>
        <w:top w:val="none" w:sz="0" w:space="0" w:color="auto"/>
        <w:left w:val="none" w:sz="0" w:space="0" w:color="auto"/>
        <w:bottom w:val="none" w:sz="0" w:space="0" w:color="auto"/>
        <w:right w:val="none" w:sz="0" w:space="0" w:color="auto"/>
      </w:divBdr>
    </w:div>
    <w:div w:id="2117211379">
      <w:bodyDiv w:val="1"/>
      <w:marLeft w:val="0"/>
      <w:marRight w:val="0"/>
      <w:marTop w:val="0"/>
      <w:marBottom w:val="0"/>
      <w:divBdr>
        <w:top w:val="none" w:sz="0" w:space="0" w:color="auto"/>
        <w:left w:val="none" w:sz="0" w:space="0" w:color="auto"/>
        <w:bottom w:val="none" w:sz="0" w:space="0" w:color="auto"/>
        <w:right w:val="none" w:sz="0" w:space="0" w:color="auto"/>
      </w:divBdr>
    </w:div>
    <w:div w:id="21250284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www.zonmw.nl/procedurebrochure" TargetMode="External"/><Relationship Id="rId18" Type="http://schemas.openxmlformats.org/officeDocument/2006/relationships/hyperlink" Target="http://www.zonmw.nl/subsidiebepalingen" TargetMode="External"/><Relationship Id="rId3" Type="http://schemas.openxmlformats.org/officeDocument/2006/relationships/styles" Target="styles.xml"/><Relationship Id="rId21" Type="http://schemas.openxmlformats.org/officeDocument/2006/relationships/footer" Target="footer2.xml"/><Relationship Id="rId7" Type="http://schemas.openxmlformats.org/officeDocument/2006/relationships/endnotes" Target="endnotes.xml"/><Relationship Id="rId12" Type="http://schemas.openxmlformats.org/officeDocument/2006/relationships/hyperlink" Target="http://www.zonmw.nl/voorwaardenenfinancien" TargetMode="External"/><Relationship Id="rId17" Type="http://schemas.openxmlformats.org/officeDocument/2006/relationships/hyperlink" Target="mailto:projectnet@zonmw.nl" TargetMode="External"/><Relationship Id="rId2" Type="http://schemas.openxmlformats.org/officeDocument/2006/relationships/numbering" Target="numbering.xml"/><Relationship Id="rId16" Type="http://schemas.openxmlformats.org/officeDocument/2006/relationships/hyperlink" Target="mailto:Kwaliteitvanzorg@zonmw.nl" TargetMode="External"/><Relationship Id="rId20" Type="http://schemas.openxmlformats.org/officeDocument/2006/relationships/hyperlink" Target="http://www.zonmw.nl/voorwaardenenfinancien"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zonmw.nl/subsidiebepalingen" TargetMode="External"/><Relationship Id="rId5" Type="http://schemas.openxmlformats.org/officeDocument/2006/relationships/webSettings" Target="webSettings.xml"/><Relationship Id="rId15" Type="http://schemas.openxmlformats.org/officeDocument/2006/relationships/hyperlink" Target="http://www.zonmw.nl/Toelichtingprojectnet" TargetMode="External"/><Relationship Id="rId23" Type="http://schemas.openxmlformats.org/officeDocument/2006/relationships/theme" Target="theme/theme1.xml"/><Relationship Id="rId10" Type="http://schemas.openxmlformats.org/officeDocument/2006/relationships/hyperlink" Target="http://www.zonmw.nl/relevantiecriteria" TargetMode="External"/><Relationship Id="rId19" Type="http://schemas.openxmlformats.org/officeDocument/2006/relationships/hyperlink" Target="http://www.zonmw.nl/procedurebrochure"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www.zonmw.nl/verstandigkiezen" TargetMode="External"/><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CB4D5B0-98EB-4F37-8970-B98AE23B05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7D3E8E36</Template>
  <TotalTime>0</TotalTime>
  <Pages>4</Pages>
  <Words>1817</Words>
  <Characters>9994</Characters>
  <Application>Microsoft Office Word</Application>
  <DocSecurity>4</DocSecurity>
  <Lines>83</Lines>
  <Paragraphs>23</Paragraphs>
  <ScaleCrop>false</ScaleCrop>
  <HeadingPairs>
    <vt:vector size="2" baseType="variant">
      <vt:variant>
        <vt:lpstr>Titel</vt:lpstr>
      </vt:variant>
      <vt:variant>
        <vt:i4>1</vt:i4>
      </vt:variant>
    </vt:vector>
  </HeadingPairs>
  <TitlesOfParts>
    <vt:vector size="1" baseType="lpstr">
      <vt:lpstr/>
    </vt:vector>
  </TitlesOfParts>
  <Company>ZonMw</Company>
  <LinksUpToDate>false</LinksUpToDate>
  <CharactersWithSpaces>11788</CharactersWithSpaces>
  <SharedDoc>false</SharedDoc>
  <HLinks>
    <vt:vector size="66" baseType="variant">
      <vt:variant>
        <vt:i4>1704062</vt:i4>
      </vt:variant>
      <vt:variant>
        <vt:i4>30</vt:i4>
      </vt:variant>
      <vt:variant>
        <vt:i4>0</vt:i4>
      </vt:variant>
      <vt:variant>
        <vt:i4>5</vt:i4>
      </vt:variant>
      <vt:variant>
        <vt:lpwstr>https://projectnet.zonmw.nl/projectnet/pdf/Toelichting_ProjectNet.pdf</vt:lpwstr>
      </vt:variant>
      <vt:variant>
        <vt:lpwstr/>
      </vt:variant>
      <vt:variant>
        <vt:i4>589862</vt:i4>
      </vt:variant>
      <vt:variant>
        <vt:i4>27</vt:i4>
      </vt:variant>
      <vt:variant>
        <vt:i4>0</vt:i4>
      </vt:variant>
      <vt:variant>
        <vt:i4>5</vt:i4>
      </vt:variant>
      <vt:variant>
        <vt:lpwstr>mailto:projectnet@zonmw.nl</vt:lpwstr>
      </vt:variant>
      <vt:variant>
        <vt:lpwstr/>
      </vt:variant>
      <vt:variant>
        <vt:i4>7012400</vt:i4>
      </vt:variant>
      <vt:variant>
        <vt:i4>24</vt:i4>
      </vt:variant>
      <vt:variant>
        <vt:i4>0</vt:i4>
      </vt:variant>
      <vt:variant>
        <vt:i4>5</vt:i4>
      </vt:variant>
      <vt:variant>
        <vt:lpwstr>http://www.zonmw.nl/nl/subsidies/voorwaarden-en-financien/</vt:lpwstr>
      </vt:variant>
      <vt:variant>
        <vt:lpwstr/>
      </vt:variant>
      <vt:variant>
        <vt:i4>7143550</vt:i4>
      </vt:variant>
      <vt:variant>
        <vt:i4>21</vt:i4>
      </vt:variant>
      <vt:variant>
        <vt:i4>0</vt:i4>
      </vt:variant>
      <vt:variant>
        <vt:i4>5</vt:i4>
      </vt:variant>
      <vt:variant>
        <vt:lpwstr>http://www.zonmw.nl/nl/subsidies/procedure/</vt:lpwstr>
      </vt:variant>
      <vt:variant>
        <vt:lpwstr/>
      </vt:variant>
      <vt:variant>
        <vt:i4>7012400</vt:i4>
      </vt:variant>
      <vt:variant>
        <vt:i4>18</vt:i4>
      </vt:variant>
      <vt:variant>
        <vt:i4>0</vt:i4>
      </vt:variant>
      <vt:variant>
        <vt:i4>5</vt:i4>
      </vt:variant>
      <vt:variant>
        <vt:lpwstr>http://www.zonmw.nl/nl/subsidies/voorwaarden-en-financien/</vt:lpwstr>
      </vt:variant>
      <vt:variant>
        <vt:lpwstr/>
      </vt:variant>
      <vt:variant>
        <vt:i4>3342461</vt:i4>
      </vt:variant>
      <vt:variant>
        <vt:i4>15</vt:i4>
      </vt:variant>
      <vt:variant>
        <vt:i4>0</vt:i4>
      </vt:variant>
      <vt:variant>
        <vt:i4>5</vt:i4>
      </vt:variant>
      <vt:variant>
        <vt:lpwstr>http://www.zonmw.nl/nl/subsidies/gedragscodes/</vt:lpwstr>
      </vt:variant>
      <vt:variant>
        <vt:lpwstr/>
      </vt:variant>
      <vt:variant>
        <vt:i4>7012400</vt:i4>
      </vt:variant>
      <vt:variant>
        <vt:i4>12</vt:i4>
      </vt:variant>
      <vt:variant>
        <vt:i4>0</vt:i4>
      </vt:variant>
      <vt:variant>
        <vt:i4>5</vt:i4>
      </vt:variant>
      <vt:variant>
        <vt:lpwstr>http://www.zonmw.nl/nl/subsidies/voorwaarden-en-financien/</vt:lpwstr>
      </vt:variant>
      <vt:variant>
        <vt:lpwstr/>
      </vt:variant>
      <vt:variant>
        <vt:i4>7274541</vt:i4>
      </vt:variant>
      <vt:variant>
        <vt:i4>9</vt:i4>
      </vt:variant>
      <vt:variant>
        <vt:i4>0</vt:i4>
      </vt:variant>
      <vt:variant>
        <vt:i4>5</vt:i4>
      </vt:variant>
      <vt:variant>
        <vt:lpwstr>http://www.zonmw.nl/fileadmin/documenten/Corporate/Algemene-subsidiebepalingen-ZonMw_per_1_juli_2013.pdf</vt:lpwstr>
      </vt:variant>
      <vt:variant>
        <vt:lpwstr/>
      </vt:variant>
      <vt:variant>
        <vt:i4>1835042</vt:i4>
      </vt:variant>
      <vt:variant>
        <vt:i4>6</vt:i4>
      </vt:variant>
      <vt:variant>
        <vt:i4>0</vt:i4>
      </vt:variant>
      <vt:variant>
        <vt:i4>5</vt:i4>
      </vt:variant>
      <vt:variant>
        <vt:lpwstr>http://www.zonmw.nl/nl/publicaties/detail/gespreksstof/?no_cache=1&amp;cHash=7f31ce817e777b651e0f0c932104642c</vt:lpwstr>
      </vt:variant>
      <vt:variant>
        <vt:lpwstr/>
      </vt:variant>
      <vt:variant>
        <vt:i4>1638442</vt:i4>
      </vt:variant>
      <vt:variant>
        <vt:i4>3</vt:i4>
      </vt:variant>
      <vt:variant>
        <vt:i4>0</vt:i4>
      </vt:variant>
      <vt:variant>
        <vt:i4>5</vt:i4>
      </vt:variant>
      <vt:variant>
        <vt:lpwstr>http://www.zonmw.nl/nl/publicaties/detail/kleurstof/?no_cache=1&amp;cHash=b6ec49396062010b4a0e5b4d55abb0dd</vt:lpwstr>
      </vt:variant>
      <vt:variant>
        <vt:lpwstr/>
      </vt:variant>
      <vt:variant>
        <vt:i4>6488172</vt:i4>
      </vt:variant>
      <vt:variant>
        <vt:i4>0</vt:i4>
      </vt:variant>
      <vt:variant>
        <vt:i4>0</vt:i4>
      </vt:variant>
      <vt:variant>
        <vt:i4>5</vt:i4>
      </vt:variant>
      <vt:variant>
        <vt:lpwstr>http://www.intranet.lan/werkwijzer/relevantiecriteria-flexibel/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Fabian Pruissen</dc:creator>
  <cp:lastModifiedBy>Erlinde Dekker</cp:lastModifiedBy>
  <cp:revision>2</cp:revision>
  <cp:lastPrinted>2016-10-14T11:59:00Z</cp:lastPrinted>
  <dcterms:created xsi:type="dcterms:W3CDTF">2016-12-13T14:50:00Z</dcterms:created>
  <dcterms:modified xsi:type="dcterms:W3CDTF">2016-12-13T14:50:00Z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-1803350449</vt:i4>
  </property>
</Properties>
</file>